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01330A"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7258D2" w:rsidRDefault="00B31326" w:rsidP="000322BC">
      <w:pPr>
        <w:tabs>
          <w:tab w:val="left" w:pos="709"/>
        </w:tabs>
        <w:spacing w:before="120" w:after="0" w:line="240" w:lineRule="auto"/>
        <w:rPr>
          <w:rFonts w:eastAsia="Times New Roman"/>
          <w:sz w:val="26"/>
          <w:szCs w:val="26"/>
          <w:lang w:val="ru-RU" w:eastAsia="ru-RU"/>
        </w:rPr>
      </w:pPr>
      <w:r>
        <w:rPr>
          <w:rFonts w:eastAsia="Times New Roman"/>
          <w:sz w:val="26"/>
          <w:szCs w:val="26"/>
          <w:lang w:eastAsia="ru-RU"/>
        </w:rPr>
        <w:t>1</w:t>
      </w:r>
      <w:r w:rsidR="00863DC1" w:rsidRPr="00B9359D">
        <w:rPr>
          <w:rFonts w:eastAsia="Times New Roman"/>
          <w:sz w:val="26"/>
          <w:szCs w:val="26"/>
          <w:lang w:val="ru-RU" w:eastAsia="ru-RU"/>
        </w:rPr>
        <w:t>5</w:t>
      </w:r>
      <w:r w:rsidR="00EC1A9A" w:rsidRPr="003F5A9D">
        <w:rPr>
          <w:rFonts w:eastAsia="Times New Roman"/>
          <w:sz w:val="26"/>
          <w:szCs w:val="26"/>
          <w:lang w:eastAsia="ru-RU"/>
        </w:rPr>
        <w:t>.</w:t>
      </w:r>
      <w:r w:rsidR="003F28E3" w:rsidRPr="007258D2">
        <w:rPr>
          <w:rFonts w:eastAsia="Times New Roman"/>
          <w:sz w:val="26"/>
          <w:szCs w:val="26"/>
          <w:lang w:val="ru-RU" w:eastAsia="ru-RU"/>
        </w:rPr>
        <w:t>0</w:t>
      </w:r>
      <w:r w:rsidR="00863DC1" w:rsidRPr="00B9359D">
        <w:rPr>
          <w:rFonts w:eastAsia="Times New Roman"/>
          <w:sz w:val="26"/>
          <w:szCs w:val="26"/>
          <w:lang w:val="ru-RU" w:eastAsia="ru-RU"/>
        </w:rPr>
        <w:t>2</w:t>
      </w:r>
      <w:r w:rsidR="001D789A" w:rsidRPr="004C70E2">
        <w:rPr>
          <w:rFonts w:eastAsia="Times New Roman"/>
          <w:sz w:val="26"/>
          <w:szCs w:val="26"/>
          <w:lang w:eastAsia="ru-RU"/>
        </w:rPr>
        <w:t>.20</w:t>
      </w:r>
      <w:r w:rsidR="00645EE1" w:rsidRPr="00B31326">
        <w:rPr>
          <w:rFonts w:eastAsia="Times New Roman"/>
          <w:sz w:val="26"/>
          <w:szCs w:val="26"/>
          <w:lang w:eastAsia="ru-RU"/>
        </w:rPr>
        <w:t>2</w:t>
      </w:r>
      <w:r w:rsidR="003F28E3" w:rsidRPr="007258D2">
        <w:rPr>
          <w:rFonts w:eastAsia="Times New Roman"/>
          <w:sz w:val="26"/>
          <w:szCs w:val="26"/>
          <w:lang w:val="ru-RU" w:eastAsia="ru-RU"/>
        </w:rPr>
        <w:t>4</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863DC1"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863DC1" w:rsidRPr="007F4973">
        <w:rPr>
          <w:rFonts w:eastAsia="Times New Roman"/>
          <w:b/>
          <w:sz w:val="26"/>
          <w:szCs w:val="26"/>
          <w:lang w:val="ru-RU" w:eastAsia="ru-RU"/>
        </w:rPr>
        <w:t>202</w:t>
      </w:r>
      <w:r w:rsidR="00863DC1">
        <w:rPr>
          <w:rFonts w:eastAsia="Times New Roman"/>
          <w:b/>
          <w:sz w:val="26"/>
          <w:szCs w:val="26"/>
          <w:lang w:eastAsia="ru-RU"/>
        </w:rPr>
        <w:t>3</w:t>
      </w:r>
      <w:r w:rsidR="00AF28E5">
        <w:rPr>
          <w:rFonts w:eastAsia="Times New Roman"/>
          <w:b/>
          <w:sz w:val="26"/>
          <w:szCs w:val="26"/>
          <w:lang w:eastAsia="ru-RU"/>
        </w:rPr>
        <w:t xml:space="preserve"> </w:t>
      </w:r>
      <w:r w:rsidR="00301C55">
        <w:rPr>
          <w:rFonts w:eastAsia="Times New Roman"/>
          <w:b/>
          <w:sz w:val="26"/>
          <w:szCs w:val="26"/>
          <w:lang w:eastAsia="ru-RU"/>
        </w:rPr>
        <w:t>р</w:t>
      </w:r>
      <w:r w:rsidR="000D1477">
        <w:rPr>
          <w:rFonts w:eastAsia="Times New Roman"/>
          <w:b/>
          <w:sz w:val="26"/>
          <w:szCs w:val="26"/>
          <w:lang w:eastAsia="ru-RU"/>
        </w:rPr>
        <w:t>о</w:t>
      </w:r>
      <w:r w:rsidR="00863DC1">
        <w:rPr>
          <w:rFonts w:eastAsia="Times New Roman"/>
          <w:b/>
          <w:sz w:val="26"/>
          <w:szCs w:val="26"/>
          <w:lang w:eastAsia="ru-RU"/>
        </w:rPr>
        <w:t>ці</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B32A0C" w:rsidRDefault="00B32A0C" w:rsidP="00B32A0C">
      <w:pPr>
        <w:spacing w:after="0" w:line="240" w:lineRule="auto"/>
        <w:ind w:firstLine="567"/>
        <w:jc w:val="both"/>
        <w:rPr>
          <w:sz w:val="26"/>
          <w:szCs w:val="26"/>
        </w:rPr>
      </w:pPr>
      <w:r w:rsidRPr="00B32A0C">
        <w:rPr>
          <w:sz w:val="26"/>
          <w:szCs w:val="26"/>
        </w:rPr>
        <w:t xml:space="preserve">У </w:t>
      </w:r>
      <w:r w:rsidR="00AF28E5" w:rsidRPr="00AF28E5">
        <w:rPr>
          <w:rFonts w:eastAsia="Times New Roman"/>
          <w:sz w:val="26"/>
          <w:szCs w:val="26"/>
          <w:lang w:eastAsia="ru-RU"/>
        </w:rPr>
        <w:t>202</w:t>
      </w:r>
      <w:r w:rsidR="0028398C" w:rsidRPr="00B31326">
        <w:rPr>
          <w:rFonts w:eastAsia="Times New Roman"/>
          <w:sz w:val="26"/>
          <w:szCs w:val="26"/>
          <w:lang w:eastAsia="ru-RU"/>
        </w:rPr>
        <w:t>3</w:t>
      </w:r>
      <w:r w:rsidR="00AF28E5" w:rsidRPr="00AF28E5">
        <w:rPr>
          <w:rFonts w:eastAsia="Times New Roman"/>
          <w:sz w:val="26"/>
          <w:szCs w:val="26"/>
          <w:lang w:eastAsia="ru-RU"/>
        </w:rPr>
        <w:t>р</w:t>
      </w:r>
      <w:r w:rsidR="00AF28E5">
        <w:rPr>
          <w:rFonts w:eastAsia="Times New Roman"/>
          <w:sz w:val="26"/>
          <w:szCs w:val="26"/>
          <w:lang w:eastAsia="ru-RU"/>
        </w:rPr>
        <w:t>.</w:t>
      </w:r>
      <w:r w:rsidRPr="00B32A0C">
        <w:rPr>
          <w:sz w:val="26"/>
          <w:szCs w:val="26"/>
        </w:rPr>
        <w:t xml:space="preserve"> експорт товарів становив </w:t>
      </w:r>
      <w:r w:rsidR="007F4973">
        <w:rPr>
          <w:sz w:val="26"/>
          <w:szCs w:val="26"/>
        </w:rPr>
        <w:t>1221194,6</w:t>
      </w:r>
      <w:r w:rsidRPr="00B32A0C">
        <w:rPr>
          <w:sz w:val="26"/>
          <w:szCs w:val="26"/>
        </w:rPr>
        <w:t xml:space="preserve"> тис.дол. США, або </w:t>
      </w:r>
      <w:r w:rsidR="000B2539">
        <w:rPr>
          <w:sz w:val="26"/>
          <w:szCs w:val="26"/>
        </w:rPr>
        <w:t>9</w:t>
      </w:r>
      <w:r w:rsidR="007F4973">
        <w:rPr>
          <w:sz w:val="26"/>
          <w:szCs w:val="26"/>
        </w:rPr>
        <w:t>4</w:t>
      </w:r>
      <w:r w:rsidR="000B2539">
        <w:rPr>
          <w:sz w:val="26"/>
          <w:szCs w:val="26"/>
        </w:rPr>
        <w:t>,</w:t>
      </w:r>
      <w:r w:rsidR="007F4973">
        <w:rPr>
          <w:sz w:val="26"/>
          <w:szCs w:val="26"/>
        </w:rPr>
        <w:t>4</w:t>
      </w:r>
      <w:r w:rsidRPr="00B32A0C">
        <w:rPr>
          <w:sz w:val="26"/>
          <w:szCs w:val="26"/>
        </w:rPr>
        <w:t>% порівняно з 202</w:t>
      </w:r>
      <w:r w:rsidR="0028398C" w:rsidRPr="00B31326">
        <w:rPr>
          <w:sz w:val="26"/>
          <w:szCs w:val="26"/>
        </w:rPr>
        <w:t>2</w:t>
      </w:r>
      <w:r w:rsidRPr="00B32A0C">
        <w:rPr>
          <w:sz w:val="26"/>
          <w:szCs w:val="26"/>
        </w:rPr>
        <w:t xml:space="preserve">р., імпорт – </w:t>
      </w:r>
      <w:r w:rsidR="007F4973">
        <w:rPr>
          <w:sz w:val="26"/>
          <w:szCs w:val="26"/>
        </w:rPr>
        <w:t>659029,2</w:t>
      </w:r>
      <w:r w:rsidRPr="00B32A0C">
        <w:rPr>
          <w:sz w:val="26"/>
          <w:szCs w:val="26"/>
        </w:rPr>
        <w:t xml:space="preserve"> тис.дол., або </w:t>
      </w:r>
      <w:r w:rsidR="007F4973">
        <w:rPr>
          <w:sz w:val="26"/>
          <w:szCs w:val="26"/>
        </w:rPr>
        <w:t>108,6</w:t>
      </w:r>
      <w:r w:rsidRPr="00B32A0C">
        <w:rPr>
          <w:sz w:val="26"/>
          <w:szCs w:val="26"/>
        </w:rPr>
        <w:t xml:space="preserve">%. </w:t>
      </w:r>
      <w:r w:rsidR="0099054B">
        <w:rPr>
          <w:sz w:val="26"/>
          <w:szCs w:val="26"/>
        </w:rPr>
        <w:t>Пози</w:t>
      </w:r>
      <w:r w:rsidRPr="00B32A0C">
        <w:rPr>
          <w:sz w:val="26"/>
          <w:szCs w:val="26"/>
        </w:rPr>
        <w:t>тивне сальдо склало</w:t>
      </w:r>
      <w:r w:rsidR="0028398C">
        <w:rPr>
          <w:sz w:val="26"/>
          <w:szCs w:val="26"/>
        </w:rPr>
        <w:t xml:space="preserve"> </w:t>
      </w:r>
      <w:r w:rsidR="007F4973">
        <w:rPr>
          <w:sz w:val="26"/>
          <w:szCs w:val="26"/>
        </w:rPr>
        <w:t>562165,5</w:t>
      </w:r>
      <w:r w:rsidR="00FB56E5">
        <w:rPr>
          <w:sz w:val="26"/>
          <w:szCs w:val="26"/>
        </w:rPr>
        <w:t> </w:t>
      </w:r>
      <w:r w:rsidRPr="00B32A0C">
        <w:rPr>
          <w:sz w:val="26"/>
          <w:szCs w:val="26"/>
        </w:rPr>
        <w:t>тис.дол. (</w:t>
      </w:r>
      <w:r w:rsidR="007F4973">
        <w:rPr>
          <w:sz w:val="26"/>
          <w:szCs w:val="26"/>
        </w:rPr>
        <w:t xml:space="preserve">у </w:t>
      </w:r>
      <w:r w:rsidRPr="00B32A0C">
        <w:rPr>
          <w:sz w:val="26"/>
          <w:szCs w:val="26"/>
        </w:rPr>
        <w:t>202</w:t>
      </w:r>
      <w:r w:rsidR="0028398C" w:rsidRPr="0028398C">
        <w:rPr>
          <w:sz w:val="26"/>
          <w:szCs w:val="26"/>
          <w:lang w:val="ru-RU"/>
        </w:rPr>
        <w:t>2</w:t>
      </w:r>
      <w:r w:rsidRPr="00B32A0C">
        <w:rPr>
          <w:sz w:val="26"/>
          <w:szCs w:val="26"/>
        </w:rPr>
        <w:t xml:space="preserve">р. </w:t>
      </w:r>
      <w:r w:rsidR="006C01CA">
        <w:rPr>
          <w:sz w:val="26"/>
          <w:szCs w:val="26"/>
        </w:rPr>
        <w:t xml:space="preserve">також </w:t>
      </w:r>
      <w:r w:rsidR="0028398C">
        <w:rPr>
          <w:sz w:val="26"/>
          <w:szCs w:val="26"/>
        </w:rPr>
        <w:t>пози</w:t>
      </w:r>
      <w:r w:rsidRPr="000A44E3">
        <w:rPr>
          <w:sz w:val="26"/>
          <w:szCs w:val="26"/>
        </w:rPr>
        <w:t>тивне</w:t>
      </w:r>
      <w:r w:rsidRPr="00B32A0C">
        <w:rPr>
          <w:sz w:val="26"/>
          <w:szCs w:val="26"/>
        </w:rPr>
        <w:t xml:space="preserve"> –</w:t>
      </w:r>
      <w:r w:rsidR="003A4524">
        <w:rPr>
          <w:sz w:val="26"/>
          <w:szCs w:val="26"/>
        </w:rPr>
        <w:t xml:space="preserve"> </w:t>
      </w:r>
      <w:r w:rsidR="007F4973" w:rsidRPr="007F4973">
        <w:rPr>
          <w:sz w:val="26"/>
          <w:szCs w:val="26"/>
        </w:rPr>
        <w:t>686926,0</w:t>
      </w:r>
      <w:r w:rsidR="007F4973">
        <w:rPr>
          <w:sz w:val="26"/>
          <w:szCs w:val="26"/>
        </w:rPr>
        <w:t xml:space="preserve"> </w:t>
      </w:r>
      <w:r w:rsidRPr="00B32A0C">
        <w:rPr>
          <w:sz w:val="26"/>
          <w:szCs w:val="26"/>
        </w:rPr>
        <w:t>тис.дол.).</w:t>
      </w:r>
    </w:p>
    <w:p w:rsidR="00B32A0C" w:rsidRPr="00B32A0C" w:rsidRDefault="00B32A0C" w:rsidP="00B32A0C">
      <w:pPr>
        <w:spacing w:after="0" w:line="240" w:lineRule="auto"/>
        <w:ind w:firstLine="567"/>
        <w:jc w:val="both"/>
        <w:rPr>
          <w:sz w:val="26"/>
          <w:szCs w:val="26"/>
        </w:rPr>
      </w:pPr>
      <w:r w:rsidRPr="00B32A0C">
        <w:rPr>
          <w:sz w:val="26"/>
          <w:szCs w:val="26"/>
        </w:rPr>
        <w:t xml:space="preserve">Коефіцієнт покриття експортом імпорту </w:t>
      </w:r>
      <w:r w:rsidR="006C01CA">
        <w:rPr>
          <w:sz w:val="26"/>
          <w:szCs w:val="26"/>
        </w:rPr>
        <w:t>становив</w:t>
      </w:r>
      <w:r w:rsidR="0028398C">
        <w:rPr>
          <w:sz w:val="26"/>
          <w:szCs w:val="26"/>
        </w:rPr>
        <w:t xml:space="preserve"> </w:t>
      </w:r>
      <w:r w:rsidR="00570073">
        <w:rPr>
          <w:sz w:val="26"/>
          <w:szCs w:val="26"/>
        </w:rPr>
        <w:t>1,</w:t>
      </w:r>
      <w:r w:rsidR="007F4973">
        <w:rPr>
          <w:sz w:val="26"/>
          <w:szCs w:val="26"/>
          <w:lang w:val="ru-RU"/>
        </w:rPr>
        <w:t>85</w:t>
      </w:r>
      <w:r w:rsidR="0028398C">
        <w:rPr>
          <w:sz w:val="26"/>
          <w:szCs w:val="26"/>
        </w:rPr>
        <w:t xml:space="preserve"> </w:t>
      </w:r>
      <w:r w:rsidRPr="00B32A0C">
        <w:rPr>
          <w:sz w:val="26"/>
          <w:szCs w:val="26"/>
        </w:rPr>
        <w:t>(</w:t>
      </w:r>
      <w:r w:rsidR="003A4524" w:rsidRPr="00B32A0C">
        <w:rPr>
          <w:sz w:val="26"/>
          <w:szCs w:val="26"/>
        </w:rPr>
        <w:t>у 202</w:t>
      </w:r>
      <w:r w:rsidR="004E5C5F">
        <w:rPr>
          <w:sz w:val="26"/>
          <w:szCs w:val="26"/>
        </w:rPr>
        <w:t>2</w:t>
      </w:r>
      <w:r w:rsidR="003A4524" w:rsidRPr="00B32A0C">
        <w:rPr>
          <w:sz w:val="26"/>
          <w:szCs w:val="26"/>
        </w:rPr>
        <w:t>р</w:t>
      </w:r>
      <w:r w:rsidR="0028398C" w:rsidRPr="00B32A0C">
        <w:rPr>
          <w:sz w:val="26"/>
          <w:szCs w:val="26"/>
        </w:rPr>
        <w:t>.</w:t>
      </w:r>
      <w:r w:rsidR="0028398C">
        <w:rPr>
          <w:sz w:val="26"/>
          <w:szCs w:val="26"/>
        </w:rPr>
        <w:t xml:space="preserve"> </w:t>
      </w:r>
      <w:r w:rsidR="0028398C" w:rsidRPr="00B32A0C">
        <w:rPr>
          <w:sz w:val="26"/>
          <w:szCs w:val="26"/>
        </w:rPr>
        <w:t>–</w:t>
      </w:r>
      <w:r w:rsidR="0028398C">
        <w:rPr>
          <w:sz w:val="26"/>
          <w:szCs w:val="26"/>
        </w:rPr>
        <w:t xml:space="preserve"> </w:t>
      </w:r>
      <w:r w:rsidR="004B6D83">
        <w:rPr>
          <w:sz w:val="26"/>
          <w:szCs w:val="26"/>
        </w:rPr>
        <w:t>2,</w:t>
      </w:r>
      <w:r w:rsidR="004A4A26">
        <w:rPr>
          <w:sz w:val="26"/>
          <w:szCs w:val="26"/>
        </w:rPr>
        <w:t>1</w:t>
      </w:r>
      <w:r w:rsidR="007F4973">
        <w:rPr>
          <w:sz w:val="26"/>
          <w:szCs w:val="26"/>
        </w:rPr>
        <w:t>3</w:t>
      </w:r>
      <w:r w:rsidRPr="00B32A0C">
        <w:rPr>
          <w:sz w:val="26"/>
          <w:szCs w:val="26"/>
        </w:rPr>
        <w:t>).</w:t>
      </w:r>
    </w:p>
    <w:p w:rsidR="002667C1" w:rsidRDefault="00AE73E7" w:rsidP="00874F8E">
      <w:pPr>
        <w:spacing w:after="0" w:line="240" w:lineRule="auto"/>
        <w:ind w:firstLine="567"/>
        <w:jc w:val="both"/>
        <w:rPr>
          <w:sz w:val="26"/>
          <w:szCs w:val="26"/>
        </w:rPr>
        <w:sectPr w:rsidR="002667C1" w:rsidSect="00874F8E">
          <w:footerReference w:type="default" r:id="rId9"/>
          <w:pgSz w:w="11906" w:h="16838" w:code="9"/>
          <w:pgMar w:top="1134" w:right="567" w:bottom="1134" w:left="1701" w:header="709" w:footer="709" w:gutter="0"/>
          <w:cols w:space="708"/>
          <w:titlePg/>
          <w:docGrid w:linePitch="360"/>
        </w:sectPr>
      </w:pPr>
      <w:r w:rsidRPr="00331189">
        <w:rPr>
          <w:sz w:val="26"/>
          <w:szCs w:val="26"/>
        </w:rPr>
        <w:t>Зовнішньо</w:t>
      </w:r>
      <w:r w:rsidR="004154C1">
        <w:rPr>
          <w:sz w:val="26"/>
          <w:szCs w:val="26"/>
        </w:rPr>
        <w:t xml:space="preserve">торговельні операції проводилися </w:t>
      </w:r>
      <w:r w:rsidRPr="00331189">
        <w:rPr>
          <w:sz w:val="26"/>
          <w:szCs w:val="26"/>
        </w:rPr>
        <w:t>з партнерами</w:t>
      </w:r>
      <w:r w:rsidRPr="00331189">
        <w:rPr>
          <w:sz w:val="26"/>
          <w:szCs w:val="26"/>
          <w:lang w:val="ru-RU"/>
        </w:rPr>
        <w:t xml:space="preserve"> </w:t>
      </w:r>
      <w:r w:rsidR="0028398C" w:rsidRPr="006577A0">
        <w:rPr>
          <w:sz w:val="26"/>
          <w:szCs w:val="26"/>
        </w:rPr>
        <w:t>і</w:t>
      </w:r>
      <w:r w:rsidR="00D97D57" w:rsidRPr="006577A0">
        <w:rPr>
          <w:sz w:val="26"/>
          <w:szCs w:val="26"/>
        </w:rPr>
        <w:t>з</w:t>
      </w:r>
      <w:r w:rsidRPr="006577A0">
        <w:rPr>
          <w:sz w:val="26"/>
          <w:szCs w:val="26"/>
        </w:rPr>
        <w:t xml:space="preserve"> </w:t>
      </w:r>
      <w:r w:rsidR="00570073" w:rsidRPr="00570073">
        <w:rPr>
          <w:sz w:val="26"/>
          <w:szCs w:val="26"/>
          <w:lang w:val="ru-RU"/>
        </w:rPr>
        <w:t>1</w:t>
      </w:r>
      <w:r w:rsidR="00C56BBE">
        <w:rPr>
          <w:sz w:val="26"/>
          <w:szCs w:val="26"/>
          <w:lang w:val="ru-RU"/>
        </w:rPr>
        <w:t>3</w:t>
      </w:r>
      <w:r w:rsidR="000B2539">
        <w:rPr>
          <w:sz w:val="26"/>
          <w:szCs w:val="26"/>
          <w:lang w:val="ru-RU"/>
        </w:rPr>
        <w:t>1</w:t>
      </w:r>
      <w:r w:rsidRPr="006577A0">
        <w:rPr>
          <w:sz w:val="26"/>
          <w:szCs w:val="26"/>
        </w:rPr>
        <w:t xml:space="preserve"> країн</w:t>
      </w:r>
      <w:r w:rsidR="000B2539">
        <w:rPr>
          <w:sz w:val="26"/>
          <w:szCs w:val="26"/>
        </w:rPr>
        <w:t>и</w:t>
      </w:r>
      <w:r w:rsidRPr="00331189">
        <w:rPr>
          <w:sz w:val="26"/>
          <w:szCs w:val="26"/>
        </w:rPr>
        <w:t xml:space="preserve"> світу.</w:t>
      </w:r>
    </w:p>
    <w:p w:rsidR="00AE73E7" w:rsidRPr="00331189" w:rsidRDefault="00AE73E7" w:rsidP="00874F8E">
      <w:pPr>
        <w:spacing w:after="0" w:line="240" w:lineRule="auto"/>
        <w:ind w:firstLine="567"/>
        <w:jc w:val="both"/>
        <w:rPr>
          <w:sz w:val="26"/>
          <w:szCs w:val="26"/>
        </w:rPr>
      </w:pPr>
    </w:p>
    <w:p w:rsidR="000368AA" w:rsidRDefault="000368AA" w:rsidP="001F072E">
      <w:pPr>
        <w:spacing w:after="0" w:line="240" w:lineRule="auto"/>
        <w:rPr>
          <w:rFonts w:eastAsia="Times New Roman"/>
          <w:b/>
          <w:sz w:val="20"/>
          <w:szCs w:val="20"/>
          <w:lang w:eastAsia="ru-RU"/>
        </w:rPr>
      </w:pPr>
    </w:p>
    <w:p w:rsidR="00C10512" w:rsidRDefault="00C10512" w:rsidP="002667C1">
      <w:pPr>
        <w:spacing w:after="0" w:line="240" w:lineRule="auto"/>
        <w:ind w:left="284"/>
        <w:jc w:val="center"/>
        <w:rPr>
          <w:b/>
          <w:color w:val="000000"/>
          <w:sz w:val="20"/>
          <w:szCs w:val="20"/>
        </w:rPr>
        <w:sectPr w:rsidR="00C10512" w:rsidSect="002667C1">
          <w:type w:val="continuous"/>
          <w:pgSz w:w="11906" w:h="16838" w:code="9"/>
          <w:pgMar w:top="1134" w:right="567" w:bottom="1134" w:left="1701" w:header="709" w:footer="709" w:gutter="0"/>
          <w:cols w:space="708"/>
          <w:titlePg/>
          <w:docGrid w:linePitch="360"/>
        </w:sectPr>
      </w:pPr>
    </w:p>
    <w:p w:rsidR="002667C1" w:rsidRPr="00672B57" w:rsidRDefault="002667C1" w:rsidP="002667C1">
      <w:pPr>
        <w:spacing w:after="0" w:line="240" w:lineRule="auto"/>
        <w:ind w:left="284"/>
        <w:jc w:val="center"/>
        <w:rPr>
          <w:b/>
          <w:color w:val="000000"/>
          <w:sz w:val="20"/>
          <w:szCs w:val="20"/>
        </w:rPr>
      </w:pPr>
      <w:r w:rsidRPr="00672B57">
        <w:rPr>
          <w:b/>
          <w:color w:val="000000"/>
          <w:sz w:val="20"/>
          <w:szCs w:val="20"/>
        </w:rPr>
        <w:t>Темпи зростання (зниження) експорту товарів</w:t>
      </w:r>
      <w:r w:rsidR="00C10512" w:rsidRPr="00672B57">
        <w:rPr>
          <w:color w:val="000000"/>
          <w:sz w:val="20"/>
          <w:szCs w:val="20"/>
        </w:rPr>
        <w:t xml:space="preserve"> (у % до відповідного періоду попереднього року, наростаючим підсумком)</w:t>
      </w:r>
    </w:p>
    <w:p w:rsidR="00C10512" w:rsidRPr="00672B57" w:rsidRDefault="00C10512" w:rsidP="00C10512">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товарів</w:t>
      </w:r>
    </w:p>
    <w:p w:rsidR="002667C1" w:rsidRPr="00672B57" w:rsidRDefault="00C10512" w:rsidP="00C10512">
      <w:pPr>
        <w:spacing w:after="0" w:line="240" w:lineRule="auto"/>
        <w:ind w:left="284"/>
        <w:jc w:val="center"/>
        <w:rPr>
          <w:color w:val="000000"/>
          <w:sz w:val="20"/>
          <w:szCs w:val="20"/>
        </w:rPr>
      </w:pPr>
      <w:r w:rsidRPr="00672B57">
        <w:rPr>
          <w:rFonts w:eastAsia="Times New Roman"/>
          <w:color w:val="000000"/>
          <w:sz w:val="20"/>
          <w:szCs w:val="20"/>
          <w:lang w:eastAsia="ru-RU"/>
        </w:rPr>
        <w:t>(у % до  відповідного періоду попереднього року, наростаючим підсумком)</w:t>
      </w:r>
    </w:p>
    <w:p w:rsidR="00C10512" w:rsidRDefault="00C10512" w:rsidP="001F072E">
      <w:pPr>
        <w:spacing w:after="0" w:line="240" w:lineRule="auto"/>
        <w:rPr>
          <w:rFonts w:eastAsia="Times New Roman"/>
          <w:b/>
          <w:sz w:val="20"/>
          <w:szCs w:val="20"/>
          <w:lang w:eastAsia="ru-RU"/>
        </w:rPr>
        <w:sectPr w:rsidR="00C10512" w:rsidSect="00C10512">
          <w:type w:val="continuous"/>
          <w:pgSz w:w="11906" w:h="16838" w:code="9"/>
          <w:pgMar w:top="1134" w:right="567" w:bottom="1134" w:left="1701" w:header="709" w:footer="709" w:gutter="0"/>
          <w:cols w:num="2" w:space="708"/>
          <w:titlePg/>
          <w:docGrid w:linePitch="360"/>
        </w:sectPr>
      </w:pPr>
    </w:p>
    <w:p w:rsidR="0028398C" w:rsidRDefault="0028398C" w:rsidP="001F072E">
      <w:pPr>
        <w:spacing w:after="0" w:line="240" w:lineRule="auto"/>
        <w:rPr>
          <w:rFonts w:eastAsia="Times New Roman"/>
          <w:b/>
          <w:sz w:val="20"/>
          <w:szCs w:val="20"/>
          <w:lang w:eastAsia="ru-RU"/>
        </w:rPr>
      </w:pPr>
    </w:p>
    <w:p w:rsidR="0028398C" w:rsidRPr="00331189" w:rsidRDefault="002667C1" w:rsidP="001F072E">
      <w:pPr>
        <w:spacing w:after="0" w:line="240" w:lineRule="auto"/>
        <w:rPr>
          <w:rFonts w:eastAsia="Times New Roman"/>
          <w:b/>
          <w:sz w:val="20"/>
          <w:szCs w:val="20"/>
          <w:lang w:eastAsia="ru-RU"/>
        </w:rPr>
        <w:sectPr w:rsidR="0028398C" w:rsidRPr="00331189" w:rsidSect="002667C1">
          <w:type w:val="continuous"/>
          <w:pgSz w:w="11906" w:h="16838" w:code="9"/>
          <w:pgMar w:top="1134" w:right="567" w:bottom="1134" w:left="1701" w:header="709" w:footer="709" w:gutter="0"/>
          <w:cols w:space="708"/>
          <w:titlePg/>
          <w:docGrid w:linePitch="360"/>
        </w:sectPr>
      </w:pPr>
      <w:r w:rsidRPr="008C3549">
        <w:rPr>
          <w:noProof/>
          <w:color w:val="000000"/>
          <w:lang w:eastAsia="uk-UA"/>
        </w:rPr>
        <w:drawing>
          <wp:inline distT="0" distB="0" distL="0" distR="0" wp14:anchorId="45B5B06D" wp14:editId="663E1698">
            <wp:extent cx="2952750" cy="2166730"/>
            <wp:effectExtent l="0" t="0" r="0" b="508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Start w:id="0" w:name="_GoBack"/>
      <w:r w:rsidRPr="008C3549">
        <w:rPr>
          <w:rFonts w:eastAsia="Times New Roman"/>
          <w:noProof/>
          <w:color w:val="000000"/>
          <w:sz w:val="28"/>
          <w:szCs w:val="28"/>
          <w:lang w:eastAsia="uk-UA"/>
        </w:rPr>
        <w:drawing>
          <wp:inline distT="0" distB="0" distL="0" distR="0" wp14:anchorId="161B574C" wp14:editId="31F0B6BB">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bookmarkEnd w:id="0"/>
    </w:p>
    <w:p w:rsidR="0028398C" w:rsidRPr="00232AA1" w:rsidRDefault="0028398C" w:rsidP="009872E0">
      <w:pPr>
        <w:spacing w:after="0" w:line="240" w:lineRule="auto"/>
        <w:ind w:left="284"/>
        <w:jc w:val="center"/>
        <w:rPr>
          <w:rFonts w:eastAsia="Times New Roman"/>
          <w:color w:val="000000"/>
          <w:sz w:val="26"/>
          <w:szCs w:val="26"/>
          <w:lang w:eastAsia="ru-RU"/>
        </w:rPr>
        <w:sectPr w:rsidR="0028398C" w:rsidRPr="00232AA1" w:rsidSect="008D3CAD">
          <w:type w:val="continuous"/>
          <w:pgSz w:w="11906" w:h="16838" w:code="9"/>
          <w:pgMar w:top="1134" w:right="1134" w:bottom="851" w:left="1134" w:header="709" w:footer="709" w:gutter="0"/>
          <w:cols w:num="2" w:space="282"/>
          <w:titlePg/>
          <w:docGrid w:linePitch="360"/>
        </w:sectPr>
      </w:pPr>
      <w:r w:rsidRPr="00232AA1">
        <w:rPr>
          <w:b/>
          <w:color w:val="000000"/>
          <w:sz w:val="20"/>
          <w:szCs w:val="20"/>
        </w:rPr>
        <w:t xml:space="preserve">      </w:t>
      </w:r>
    </w:p>
    <w:p w:rsidR="002667C1" w:rsidRPr="00672B57" w:rsidRDefault="002667C1" w:rsidP="00C10512">
      <w:pPr>
        <w:spacing w:after="0" w:line="240" w:lineRule="auto"/>
        <w:ind w:left="284"/>
        <w:jc w:val="center"/>
        <w:rPr>
          <w:color w:val="000000"/>
          <w:sz w:val="20"/>
          <w:szCs w:val="20"/>
        </w:rPr>
      </w:pPr>
      <w:r w:rsidRPr="00232AA1">
        <w:rPr>
          <w:b/>
          <w:color w:val="000000"/>
          <w:sz w:val="20"/>
          <w:szCs w:val="20"/>
        </w:rPr>
        <w:t xml:space="preserve">      </w:t>
      </w:r>
    </w:p>
    <w:p w:rsidR="002667C1" w:rsidRPr="00292F3A" w:rsidRDefault="002667C1" w:rsidP="002667C1">
      <w:pPr>
        <w:spacing w:after="0" w:line="240" w:lineRule="auto"/>
        <w:ind w:left="284"/>
        <w:jc w:val="center"/>
        <w:rPr>
          <w:rFonts w:eastAsia="Times New Roman"/>
          <w:b/>
          <w:color w:val="000000"/>
          <w:sz w:val="16"/>
          <w:szCs w:val="16"/>
          <w:lang w:eastAsia="ru-RU"/>
        </w:rPr>
      </w:pPr>
    </w:p>
    <w:p w:rsidR="002667C1" w:rsidRDefault="002667C1" w:rsidP="002667C1">
      <w:pPr>
        <w:spacing w:after="0" w:line="240" w:lineRule="auto"/>
        <w:ind w:left="284"/>
        <w:jc w:val="center"/>
        <w:rPr>
          <w:color w:val="000000"/>
          <w:sz w:val="20"/>
          <w:szCs w:val="20"/>
        </w:rPr>
      </w:pPr>
    </w:p>
    <w:p w:rsidR="0028398C" w:rsidRDefault="0028398C" w:rsidP="0028398C">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Pr>
          <w:rFonts w:eastAsia="Times New Roman"/>
          <w:sz w:val="26"/>
          <w:szCs w:val="26"/>
          <w:lang w:val="ru-RU" w:eastAsia="ru-RU"/>
        </w:rPr>
        <w:t>у</w:t>
      </w:r>
      <w:r>
        <w:rPr>
          <w:rFonts w:eastAsia="Times New Roman"/>
          <w:sz w:val="26"/>
          <w:szCs w:val="26"/>
          <w:lang w:eastAsia="ru-RU"/>
        </w:rPr>
        <w:t>.</w:t>
      </w:r>
    </w:p>
    <w:p w:rsidR="00425759" w:rsidRPr="004661F9" w:rsidRDefault="00425759" w:rsidP="001F072E">
      <w:pPr>
        <w:spacing w:after="0" w:line="240" w:lineRule="auto"/>
        <w:ind w:firstLine="709"/>
        <w:jc w:val="both"/>
        <w:rPr>
          <w:sz w:val="26"/>
          <w:szCs w:val="26"/>
        </w:rPr>
      </w:pPr>
    </w:p>
    <w:p w:rsidR="00BC247D" w:rsidRDefault="00BC247D" w:rsidP="00232AA1">
      <w:pPr>
        <w:spacing w:after="0"/>
        <w:rPr>
          <w:u w:val="single"/>
        </w:rPr>
      </w:pPr>
    </w:p>
    <w:p w:rsidR="000368AA" w:rsidRDefault="000368AA" w:rsidP="00232AA1">
      <w:pPr>
        <w:spacing w:after="0"/>
        <w:rPr>
          <w:u w:val="single"/>
        </w:rPr>
      </w:pPr>
    </w:p>
    <w:p w:rsidR="004050CC" w:rsidRPr="00B77533" w:rsidRDefault="00E43C57" w:rsidP="004050CC">
      <w:pPr>
        <w:spacing w:after="0"/>
        <w:rPr>
          <w:u w:val="single"/>
        </w:rPr>
      </w:pPr>
      <w:r>
        <w:rPr>
          <w:u w:val="single"/>
        </w:rPr>
        <w:br w:type="page"/>
      </w:r>
      <w:r w:rsidR="004050CC" w:rsidRPr="00B77533">
        <w:rPr>
          <w:u w:val="single"/>
        </w:rPr>
        <w:lastRenderedPageBreak/>
        <w:t xml:space="preserve">Географічне охоплення </w:t>
      </w:r>
    </w:p>
    <w:p w:rsidR="004050CC" w:rsidRDefault="004050CC" w:rsidP="004050CC">
      <w:pPr>
        <w:spacing w:after="0" w:line="240" w:lineRule="auto"/>
        <w:jc w:val="both"/>
        <w:rPr>
          <w:rFonts w:eastAsia="Times New Roman"/>
          <w:lang w:eastAsia="ru-RU"/>
        </w:rPr>
      </w:pPr>
      <w:r>
        <w:t>Дані наведено без урахування тимчасово окупованих російською федерацією територій та частини територій, на яких ведуться (велися) бойові дії</w:t>
      </w:r>
      <w:r w:rsidRPr="00995A2B">
        <w:rPr>
          <w:rFonts w:eastAsia="Times New Roman"/>
          <w:lang w:eastAsia="ru-RU"/>
        </w:rPr>
        <w:t>.</w:t>
      </w:r>
    </w:p>
    <w:p w:rsidR="004050CC" w:rsidRDefault="004050CC" w:rsidP="004050CC">
      <w:pPr>
        <w:tabs>
          <w:tab w:val="left" w:pos="8175"/>
        </w:tabs>
        <w:spacing w:after="0" w:line="240" w:lineRule="auto"/>
        <w:jc w:val="both"/>
        <w:rPr>
          <w:rFonts w:eastAsia="Times New Roman"/>
          <w:lang w:eastAsia="ru-RU"/>
        </w:rPr>
      </w:pPr>
    </w:p>
    <w:p w:rsidR="004050CC" w:rsidRPr="00915D11" w:rsidRDefault="004050CC" w:rsidP="004050CC">
      <w:pPr>
        <w:tabs>
          <w:tab w:val="left" w:pos="8175"/>
        </w:tabs>
        <w:spacing w:after="0" w:line="240" w:lineRule="auto"/>
        <w:jc w:val="both"/>
        <w:rPr>
          <w:rFonts w:eastAsia="Times New Roman"/>
          <w:lang w:eastAsia="ru-RU"/>
        </w:rPr>
      </w:pPr>
      <w:r w:rsidRPr="00B77533">
        <w:rPr>
          <w:u w:val="single"/>
        </w:rPr>
        <w:t>Методологія та визначення</w:t>
      </w:r>
    </w:p>
    <w:p w:rsidR="004050CC" w:rsidRPr="00B77533" w:rsidRDefault="004050CC" w:rsidP="004050CC">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050CC" w:rsidRDefault="004050CC" w:rsidP="004050CC">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050CC" w:rsidRDefault="004050CC" w:rsidP="004050CC">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050CC" w:rsidRDefault="004050CC" w:rsidP="004050CC">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050CC" w:rsidRDefault="004050CC" w:rsidP="004050CC">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Pr="00C43EBF">
        <w:t xml:space="preserve"> </w:t>
      </w:r>
      <w:r>
        <w:t>ЗЕД)</w:t>
      </w:r>
      <w:r w:rsidRPr="00C3143D">
        <w:t>:</w:t>
      </w:r>
      <w:r w:rsidRPr="009F3AC0">
        <w:t xml:space="preserve"> </w:t>
      </w:r>
      <w:r w:rsidRPr="007148B9">
        <w:rPr>
          <w:rStyle w:val="a7"/>
        </w:rPr>
        <w:t>https://zakon.rada.gov.ua/laws/show/2697%D0%B0-20#n2</w:t>
      </w:r>
    </w:p>
    <w:p w:rsidR="004050CC" w:rsidRPr="00C3143D" w:rsidRDefault="004050CC" w:rsidP="004050CC">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Pr="00C43EBF">
        <w:t xml:space="preserve">за </w:t>
      </w:r>
      <w:proofErr w:type="spellStart"/>
      <w:r w:rsidRPr="00C43EBF">
        <w:t>середньоквартальним</w:t>
      </w:r>
      <w:proofErr w:type="spellEnd"/>
      <w:r w:rsidRPr="00C43EBF">
        <w:t xml:space="preserve"> курсом, розрахованим на основі щоденних офіційних курсів валют, установлених НБУ.</w:t>
      </w:r>
    </w:p>
    <w:p w:rsidR="004050CC" w:rsidRDefault="004050CC" w:rsidP="004050CC">
      <w:pPr>
        <w:spacing w:before="100" w:after="0" w:line="240" w:lineRule="auto"/>
        <w:jc w:val="both"/>
      </w:pPr>
      <w:bookmarkStart w:id="1" w:name="_Hlk103330988"/>
      <w:r w:rsidRPr="004E5C5F">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4050CC" w:rsidRPr="00A755A7" w:rsidRDefault="004050CC" w:rsidP="004050CC">
      <w:pPr>
        <w:spacing w:before="100" w:after="0" w:line="240" w:lineRule="auto"/>
        <w:jc w:val="both"/>
      </w:pPr>
    </w:p>
    <w:bookmarkEnd w:id="1"/>
    <w:p w:rsidR="004050CC" w:rsidRPr="00966C7A" w:rsidRDefault="004050CC" w:rsidP="004050CC">
      <w:pPr>
        <w:spacing w:after="0" w:line="240" w:lineRule="auto"/>
        <w:jc w:val="both"/>
      </w:pPr>
      <w:r>
        <w:t xml:space="preserve">Методологічні положення: </w:t>
      </w:r>
      <w:hyperlink r:id="rId12" w:history="1">
        <w:r w:rsidRPr="007148B9">
          <w:rPr>
            <w:rStyle w:val="a7"/>
          </w:rPr>
          <w:t>https://ukrstat.gov.ua/norm_doc/2022/449/449.pdf</w:t>
        </w:r>
      </w:hyperlink>
    </w:p>
    <w:p w:rsidR="004050CC" w:rsidRDefault="004050CC" w:rsidP="004050CC">
      <w:pPr>
        <w:spacing w:after="0" w:line="240" w:lineRule="auto"/>
        <w:jc w:val="both"/>
      </w:pPr>
    </w:p>
    <w:p w:rsidR="004050CC" w:rsidRPr="00915D11" w:rsidRDefault="004050CC" w:rsidP="004050CC">
      <w:pPr>
        <w:spacing w:after="0" w:line="240" w:lineRule="auto"/>
        <w:jc w:val="both"/>
      </w:pPr>
      <w:r w:rsidRPr="00B77533">
        <w:rPr>
          <w:u w:val="single"/>
        </w:rPr>
        <w:t xml:space="preserve">Перегляд даних </w:t>
      </w:r>
    </w:p>
    <w:p w:rsidR="004050CC" w:rsidRDefault="004050CC" w:rsidP="004050CC">
      <w:pPr>
        <w:spacing w:after="0" w:line="240" w:lineRule="auto"/>
        <w:jc w:val="both"/>
      </w:pPr>
      <w:r w:rsidRPr="00161691">
        <w:t xml:space="preserve">Інформація щодо статистики  зовнішньої торгівлі </w:t>
      </w:r>
      <w:r>
        <w:t>товарами</w:t>
      </w:r>
      <w:r w:rsidRPr="00161691">
        <w:t xml:space="preserve"> </w:t>
      </w:r>
      <w:r w:rsidRPr="00BE199D">
        <w:t>оприлюднюється</w:t>
      </w:r>
      <w:r w:rsidRPr="00161691">
        <w:t xml:space="preserve"> що</w:t>
      </w:r>
      <w:r>
        <w:t>місячно</w:t>
      </w:r>
      <w:r w:rsidRPr="00161691">
        <w:t xml:space="preserve"> </w:t>
      </w:r>
      <w:r>
        <w:t xml:space="preserve">та </w:t>
      </w:r>
      <w:r w:rsidRPr="00161691">
        <w:t xml:space="preserve">є оперативною. </w:t>
      </w:r>
    </w:p>
    <w:p w:rsidR="004050CC" w:rsidRDefault="004050CC" w:rsidP="004050CC">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t>жовтні</w:t>
      </w:r>
      <w:r w:rsidRPr="00C25BF3">
        <w:t xml:space="preserve"> наступного за звітним року</w:t>
      </w:r>
      <w:r w:rsidRPr="00C3143D">
        <w:t>.</w:t>
      </w:r>
    </w:p>
    <w:p w:rsidR="004050CC" w:rsidRDefault="004050CC" w:rsidP="004050CC">
      <w:pPr>
        <w:spacing w:after="0" w:line="240" w:lineRule="auto"/>
        <w:jc w:val="both"/>
      </w:pPr>
    </w:p>
    <w:p w:rsidR="004050CC" w:rsidRPr="00A755A7" w:rsidRDefault="004050CC" w:rsidP="004050CC">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4050CC" w:rsidRPr="000D43A5" w:rsidRDefault="002C4199" w:rsidP="004050CC">
      <w:pPr>
        <w:spacing w:after="0" w:line="240" w:lineRule="auto"/>
        <w:jc w:val="both"/>
        <w:rPr>
          <w:lang w:eastAsia="uk-UA"/>
        </w:rPr>
      </w:pPr>
      <w:hyperlink r:id="rId13" w:tgtFrame="_blank" w:history="1">
        <w:r w:rsidR="004050CC"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4050CC" w:rsidRPr="000D43A5">
        <w:rPr>
          <w:lang w:eastAsia="uk-UA"/>
        </w:rPr>
        <w:t xml:space="preserve">: </w:t>
      </w:r>
      <w:hyperlink r:id="rId14" w:history="1">
        <w:r w:rsidR="004050CC" w:rsidRPr="000D43A5">
          <w:rPr>
            <w:rStyle w:val="a7"/>
            <w:lang w:eastAsia="uk-UA"/>
          </w:rPr>
          <w:t>http://ukrstat.gov.ua/metod_polog/metod_doc/2021/roz_zet/roz_zet.doc</w:t>
        </w:r>
      </w:hyperlink>
      <w:r w:rsidR="004050CC" w:rsidRPr="000D43A5">
        <w:rPr>
          <w:lang w:eastAsia="uk-UA"/>
        </w:rPr>
        <w:t>.</w:t>
      </w:r>
    </w:p>
    <w:p w:rsidR="00BC247D" w:rsidRDefault="00BC247D" w:rsidP="004050CC">
      <w:pPr>
        <w:spacing w:after="0"/>
        <w:rPr>
          <w:rFonts w:eastAsia="Times New Roman"/>
          <w:color w:val="FF0000"/>
          <w:sz w:val="16"/>
          <w:szCs w:val="16"/>
          <w:lang w:eastAsia="ru-RU"/>
        </w:rPr>
      </w:pPr>
    </w:p>
    <w:p w:rsidR="004050CC" w:rsidRDefault="004050CC" w:rsidP="004050CC">
      <w:pPr>
        <w:spacing w:after="0"/>
        <w:rPr>
          <w:rFonts w:eastAsia="Times New Roman"/>
          <w:color w:val="FF0000"/>
          <w:sz w:val="16"/>
          <w:szCs w:val="16"/>
          <w:lang w:eastAsia="ru-RU"/>
        </w:rPr>
      </w:pPr>
    </w:p>
    <w:p w:rsidR="004050CC" w:rsidRDefault="004050CC" w:rsidP="004050CC">
      <w:pPr>
        <w:spacing w:after="0"/>
        <w:rPr>
          <w:rFonts w:eastAsia="Times New Roman"/>
          <w:color w:val="FF0000"/>
          <w:sz w:val="16"/>
          <w:szCs w:val="16"/>
          <w:lang w:eastAsia="ru-RU"/>
        </w:rPr>
      </w:pPr>
    </w:p>
    <w:p w:rsidR="004050CC" w:rsidRDefault="004050CC" w:rsidP="004050CC">
      <w:pPr>
        <w:spacing w:after="0"/>
        <w:rPr>
          <w:rFonts w:eastAsia="Times New Roman"/>
          <w:color w:val="FF0000"/>
          <w:sz w:val="16"/>
          <w:szCs w:val="16"/>
          <w:lang w:eastAsia="ru-RU"/>
        </w:rPr>
      </w:pPr>
    </w:p>
    <w:p w:rsidR="004050CC" w:rsidRDefault="004050CC" w:rsidP="004050CC">
      <w:pPr>
        <w:spacing w:after="0"/>
        <w:rPr>
          <w:rFonts w:eastAsia="Times New Roman"/>
          <w:color w:val="FF0000"/>
          <w:sz w:val="16"/>
          <w:szCs w:val="16"/>
          <w:lang w:eastAsia="ru-RU"/>
        </w:rPr>
      </w:pPr>
    </w:p>
    <w:p w:rsidR="004050CC" w:rsidRDefault="004050CC" w:rsidP="004050CC">
      <w:pPr>
        <w:spacing w:after="0"/>
        <w:rPr>
          <w:rFonts w:eastAsia="Times New Roman"/>
          <w:color w:val="FF0000"/>
          <w:sz w:val="16"/>
          <w:szCs w:val="16"/>
          <w:lang w:eastAsia="ru-RU"/>
        </w:rPr>
      </w:pPr>
    </w:p>
    <w:p w:rsidR="004050CC" w:rsidRPr="002F7856" w:rsidRDefault="004050CC" w:rsidP="004050CC">
      <w:pPr>
        <w:spacing w:after="0"/>
        <w:rPr>
          <w:rFonts w:eastAsia="Times New Roman"/>
          <w:color w:val="FF0000"/>
          <w:sz w:val="16"/>
          <w:szCs w:val="16"/>
          <w:lang w:eastAsia="ru-RU"/>
        </w:rPr>
      </w:pPr>
      <w:r>
        <w:rPr>
          <w:noProof/>
          <w:lang w:eastAsia="uk-UA"/>
        </w:rPr>
        <w:drawing>
          <wp:anchor distT="0" distB="0" distL="114300" distR="114300" simplePos="0" relativeHeight="251658240" behindDoc="0" locked="0" layoutInCell="1" allowOverlap="1">
            <wp:simplePos x="0" y="0"/>
            <wp:positionH relativeFrom="page">
              <wp:posOffset>3067050</wp:posOffset>
            </wp:positionH>
            <wp:positionV relativeFrom="paragraph">
              <wp:posOffset>115570</wp:posOffset>
            </wp:positionV>
            <wp:extent cx="1419225" cy="171450"/>
            <wp:effectExtent l="0" t="0" r="9525" b="0"/>
            <wp:wrapNone/>
            <wp:docPr id="4"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9225" cy="171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3F28E3">
        <w:rPr>
          <w:rFonts w:eastAsia="Times New Roman"/>
          <w:sz w:val="20"/>
          <w:szCs w:val="20"/>
          <w:lang w:val="ru-RU" w:eastAsia="ru-RU"/>
        </w:rPr>
        <w:t>4</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20</w:t>
      </w:r>
      <w:r w:rsidR="0099054B">
        <w:rPr>
          <w:rFonts w:ascii="Calibri" w:hAnsi="Calibri"/>
          <w:color w:val="000000"/>
          <w:sz w:val="24"/>
          <w:szCs w:val="24"/>
          <w:lang w:val="ru-RU"/>
        </w:rPr>
        <w:t>2</w:t>
      </w:r>
      <w:r w:rsidR="004E5C5F">
        <w:rPr>
          <w:rFonts w:ascii="Calibri" w:hAnsi="Calibri"/>
          <w:color w:val="000000"/>
          <w:sz w:val="24"/>
          <w:szCs w:val="24"/>
          <w:lang w:val="ru-RU"/>
        </w:rPr>
        <w:t>3</w:t>
      </w:r>
      <w:r w:rsidR="0099054B">
        <w:rPr>
          <w:rFonts w:ascii="Calibri" w:hAnsi="Calibri"/>
          <w:color w:val="000000"/>
          <w:sz w:val="24"/>
          <w:szCs w:val="24"/>
          <w:lang w:val="uk-UA"/>
        </w:rPr>
        <w:t xml:space="preserve"> ро</w:t>
      </w:r>
      <w:r w:rsidR="00F1059F">
        <w:rPr>
          <w:rFonts w:ascii="Calibri" w:hAnsi="Calibri"/>
          <w:color w:val="000000"/>
          <w:sz w:val="24"/>
          <w:szCs w:val="24"/>
          <w:lang w:val="uk-UA"/>
        </w:rPr>
        <w:t>ці</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6858E2" w:rsidRPr="001815B7" w:rsidTr="004D32E9">
        <w:trPr>
          <w:trHeight w:val="384"/>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val="en-US" w:eastAsia="ru-RU"/>
              </w:rPr>
            </w:pPr>
            <w:r w:rsidRPr="001815B7">
              <w:rPr>
                <w:rFonts w:eastAsia="Times New Roman"/>
                <w:bCs/>
                <w:lang w:eastAsia="ru-RU"/>
              </w:rPr>
              <w:t>Назва</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Розділ та код УКТ</w:t>
            </w:r>
            <w:r w:rsidR="006428AD" w:rsidRPr="00D819E5">
              <w:rPr>
                <w:rFonts w:eastAsia="Times New Roman"/>
                <w:bCs/>
                <w:lang w:val="ru-RU" w:eastAsia="ru-RU"/>
              </w:rPr>
              <w:t xml:space="preserve"> </w:t>
            </w:r>
            <w:r w:rsidRPr="001815B7">
              <w:rPr>
                <w:rFonts w:eastAsia="Times New Roman"/>
                <w:bCs/>
                <w:lang w:eastAsia="ru-RU"/>
              </w:rPr>
              <w:t>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Імпорт</w:t>
            </w:r>
          </w:p>
        </w:tc>
      </w:tr>
      <w:tr w:rsidR="006858E2" w:rsidRPr="001815B7" w:rsidTr="004D32E9">
        <w:trPr>
          <w:trHeight w:val="958"/>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r>
      <w:tr w:rsidR="00F1059F" w:rsidRPr="00BA2084" w:rsidTr="00F1059F">
        <w:trPr>
          <w:trHeight w:val="227"/>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815B7" w:rsidRDefault="00F1059F" w:rsidP="00F1059F">
            <w:pPr>
              <w:spacing w:after="0" w:line="300" w:lineRule="exact"/>
              <w:ind w:left="-85"/>
              <w:rPr>
                <w:rFonts w:eastAsia="Times New Roman"/>
                <w:b/>
                <w:bCs/>
                <w:lang w:eastAsia="ru-RU"/>
              </w:rPr>
            </w:pPr>
            <w:r w:rsidRPr="001815B7">
              <w:rPr>
                <w:rFonts w:eastAsia="Times New Roman"/>
                <w:b/>
                <w:bCs/>
                <w:lang w:eastAsia="ru-RU"/>
              </w:rPr>
              <w:t>Усього</w:t>
            </w:r>
          </w:p>
        </w:tc>
        <w:tc>
          <w:tcPr>
            <w:tcW w:w="963" w:type="dxa"/>
            <w:tcBorders>
              <w:top w:val="dotted" w:sz="4" w:space="0" w:color="000000"/>
              <w:left w:val="dotted" w:sz="4" w:space="0" w:color="000000"/>
              <w:bottom w:val="dotted" w:sz="4" w:space="0" w:color="000000"/>
              <w:right w:val="dotted" w:sz="4" w:space="0" w:color="auto"/>
            </w:tcBorders>
          </w:tcPr>
          <w:p w:rsidR="00F1059F" w:rsidRPr="001815B7" w:rsidRDefault="00F1059F" w:rsidP="00F1059F">
            <w:pPr>
              <w:spacing w:after="0" w:line="300" w:lineRule="exact"/>
              <w:ind w:left="-85"/>
              <w:rPr>
                <w:rFonts w:eastAsia="Times New Roman"/>
                <w:b/>
                <w:bCs/>
                <w:lang w:eastAsia="ru-RU"/>
              </w:rPr>
            </w:pPr>
          </w:p>
        </w:tc>
        <w:tc>
          <w:tcPr>
            <w:tcW w:w="1163" w:type="dxa"/>
            <w:tcBorders>
              <w:top w:val="single" w:sz="4" w:space="0" w:color="auto"/>
              <w:left w:val="dotted" w:sz="4" w:space="0" w:color="auto"/>
              <w:bottom w:val="dotted" w:sz="4" w:space="0" w:color="auto"/>
              <w:right w:val="dotted" w:sz="4" w:space="0" w:color="auto"/>
            </w:tcBorders>
            <w:shd w:val="clear" w:color="auto" w:fill="auto"/>
            <w:vAlign w:val="bottom"/>
          </w:tcPr>
          <w:p w:rsidR="00F1059F" w:rsidRPr="00F1059F" w:rsidRDefault="00F1059F" w:rsidP="00F1059F">
            <w:pPr>
              <w:spacing w:after="0" w:line="240" w:lineRule="auto"/>
              <w:ind w:left="-57"/>
              <w:jc w:val="right"/>
              <w:rPr>
                <w:rFonts w:cs="Times New Roman CYR"/>
                <w:b/>
              </w:rPr>
            </w:pPr>
            <w:r w:rsidRPr="00F1059F">
              <w:rPr>
                <w:rFonts w:cs="Times New Roman CYR"/>
                <w:b/>
              </w:rPr>
              <w:t>1221194,6</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F1059F" w:rsidRPr="00F1059F" w:rsidRDefault="00F1059F" w:rsidP="00F1059F">
            <w:pPr>
              <w:spacing w:after="0" w:line="240" w:lineRule="auto"/>
              <w:jc w:val="right"/>
              <w:rPr>
                <w:rFonts w:cs="Times New Roman CYR"/>
                <w:b/>
              </w:rPr>
            </w:pPr>
            <w:r w:rsidRPr="00F1059F">
              <w:rPr>
                <w:rFonts w:cs="Times New Roman CYR"/>
                <w:b/>
              </w:rPr>
              <w:t>94,4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F1059F" w:rsidRPr="00F1059F" w:rsidRDefault="00F1059F" w:rsidP="00F1059F">
            <w:pPr>
              <w:spacing w:after="0" w:line="240" w:lineRule="auto"/>
              <w:jc w:val="right"/>
              <w:rPr>
                <w:rFonts w:cs="Times New Roman CYR"/>
                <w:b/>
              </w:rPr>
            </w:pPr>
            <w:r w:rsidRPr="00F1059F">
              <w:rPr>
                <w:rFonts w:cs="Times New Roman CYR"/>
                <w:b/>
              </w:rPr>
              <w:t>100,0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F1059F" w:rsidRPr="00F1059F" w:rsidRDefault="00F1059F" w:rsidP="00F1059F">
            <w:pPr>
              <w:spacing w:after="0" w:line="240" w:lineRule="auto"/>
              <w:jc w:val="right"/>
              <w:rPr>
                <w:rFonts w:cs="Times New Roman CYR"/>
                <w:b/>
              </w:rPr>
            </w:pPr>
            <w:r w:rsidRPr="00F1059F">
              <w:rPr>
                <w:rFonts w:cs="Times New Roman CYR"/>
                <w:b/>
              </w:rPr>
              <w:t>659029,2</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F1059F" w:rsidRPr="00F1059F" w:rsidRDefault="00F1059F" w:rsidP="00F1059F">
            <w:pPr>
              <w:spacing w:after="0" w:line="240" w:lineRule="auto"/>
              <w:jc w:val="right"/>
              <w:rPr>
                <w:rFonts w:cs="Times New Roman CYR"/>
                <w:b/>
              </w:rPr>
            </w:pPr>
            <w:r w:rsidRPr="00F1059F">
              <w:rPr>
                <w:rFonts w:cs="Times New Roman CYR"/>
                <w:b/>
              </w:rPr>
              <w:t>108,6</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F1059F" w:rsidRPr="00F1059F" w:rsidRDefault="00F1059F" w:rsidP="00F1059F">
            <w:pPr>
              <w:spacing w:after="0" w:line="240" w:lineRule="auto"/>
              <w:jc w:val="right"/>
              <w:rPr>
                <w:rFonts w:cs="Times New Roman CYR"/>
                <w:b/>
              </w:rPr>
            </w:pPr>
            <w:r w:rsidRPr="00F1059F">
              <w:rPr>
                <w:rFonts w:cs="Times New Roman CYR"/>
                <w:b/>
              </w:rPr>
              <w:t>100,0</w:t>
            </w:r>
          </w:p>
        </w:tc>
      </w:tr>
      <w:tr w:rsidR="006858E2" w:rsidRPr="00BA2084" w:rsidTr="002061A7">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tcPr>
          <w:p w:rsidR="006858E2" w:rsidRPr="001815B7" w:rsidRDefault="006858E2" w:rsidP="008E4C00">
            <w:pPr>
              <w:spacing w:after="0" w:line="280" w:lineRule="exact"/>
              <w:rPr>
                <w:rFonts w:eastAsia="Times New Roman"/>
                <w:bCs/>
                <w:lang w:eastAsia="ru-RU"/>
              </w:rPr>
            </w:pPr>
            <w:r w:rsidRPr="001815B7">
              <w:rPr>
                <w:rFonts w:eastAsia="Times New Roman"/>
                <w:bCs/>
                <w:lang w:eastAsia="ru-RU"/>
              </w:rPr>
              <w:t>у тому числі</w:t>
            </w:r>
          </w:p>
        </w:tc>
        <w:tc>
          <w:tcPr>
            <w:tcW w:w="963" w:type="dxa"/>
            <w:tcBorders>
              <w:top w:val="dotted" w:sz="4" w:space="0" w:color="000000"/>
              <w:left w:val="dotted" w:sz="4" w:space="0" w:color="000000"/>
              <w:bottom w:val="dotted" w:sz="4" w:space="0" w:color="000000"/>
              <w:right w:val="dotted" w:sz="4" w:space="0" w:color="000000"/>
            </w:tcBorders>
          </w:tcPr>
          <w:p w:rsidR="006858E2" w:rsidRPr="001815B7" w:rsidRDefault="006858E2" w:rsidP="00BC2384">
            <w:pPr>
              <w:spacing w:after="100" w:afterAutospacing="1" w:line="300" w:lineRule="exact"/>
              <w:rPr>
                <w:rFonts w:eastAsia="Times New Roman"/>
                <w:bCs/>
                <w:lang w:eastAsia="ru-RU"/>
              </w:rPr>
            </w:pPr>
          </w:p>
        </w:tc>
        <w:tc>
          <w:tcPr>
            <w:tcW w:w="1163"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2061A7">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2061A7">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2061A7">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2061A7">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2061A7">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2061A7">
            <w:pPr>
              <w:spacing w:after="0" w:line="240" w:lineRule="auto"/>
              <w:jc w:val="right"/>
              <w:rPr>
                <w:rFonts w:cs="Times New Roman CYR"/>
              </w:rPr>
            </w:pPr>
          </w:p>
        </w:tc>
      </w:tr>
      <w:tr w:rsidR="00F1059F"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7B360E" w:rsidRDefault="00F1059F" w:rsidP="00F1059F">
            <w:pPr>
              <w:spacing w:after="0" w:line="280" w:lineRule="exact"/>
              <w:rPr>
                <w:rFonts w:eastAsia="Times New Roman"/>
                <w:bCs/>
                <w:lang w:eastAsia="ru-RU"/>
              </w:rPr>
            </w:pPr>
            <w:r w:rsidRPr="007B360E">
              <w:rPr>
                <w:rFonts w:eastAsia="Times New Roman"/>
                <w:bCs/>
                <w:lang w:eastAsia="ru-RU"/>
              </w:rPr>
              <w:t xml:space="preserve">Живi тварини; продукти тваринного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F1059F" w:rsidRPr="007B360E" w:rsidRDefault="00F1059F" w:rsidP="00F1059F">
            <w:pPr>
              <w:spacing w:after="0" w:line="300" w:lineRule="exact"/>
              <w:jc w:val="center"/>
              <w:rPr>
                <w:rFonts w:eastAsia="Times New Roman"/>
                <w:bCs/>
                <w:lang w:eastAsia="ru-RU"/>
              </w:rPr>
            </w:pPr>
            <w:r w:rsidRPr="007B360E">
              <w:rPr>
                <w:rFonts w:eastAsia="Times New Roman"/>
                <w:bCs/>
                <w:lang w:eastAsia="ru-RU"/>
              </w:rPr>
              <w:t>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358894,9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353,4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29,4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31746,6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91,8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4,8</w:t>
            </w:r>
          </w:p>
        </w:tc>
      </w:tr>
      <w:tr w:rsidR="00F1059F"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031816" w:rsidRDefault="00F1059F" w:rsidP="00F1059F">
            <w:pPr>
              <w:spacing w:after="0" w:line="280" w:lineRule="exact"/>
              <w:ind w:right="-52"/>
              <w:rPr>
                <w:rFonts w:eastAsia="Times New Roman"/>
                <w:bCs/>
                <w:lang w:eastAsia="ru-RU"/>
              </w:rPr>
            </w:pPr>
            <w:r w:rsidRPr="00031816">
              <w:rPr>
                <w:rFonts w:eastAsia="Times New Roman"/>
                <w:bCs/>
                <w:lang w:eastAsia="ru-RU"/>
              </w:rPr>
              <w:t xml:space="preserve">Продукти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F1059F" w:rsidRPr="007B360E" w:rsidRDefault="00F1059F" w:rsidP="00F1059F">
            <w:pPr>
              <w:spacing w:after="0" w:line="300" w:lineRule="exact"/>
              <w:jc w:val="center"/>
              <w:rPr>
                <w:rFonts w:eastAsia="Times New Roman"/>
                <w:bCs/>
                <w:lang w:eastAsia="ru-RU"/>
              </w:rPr>
            </w:pPr>
            <w:r w:rsidRPr="007B360E">
              <w:rPr>
                <w:rFonts w:eastAsia="Times New Roman"/>
                <w:bCs/>
                <w:lang w:eastAsia="ru-RU"/>
              </w:rPr>
              <w:t>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470534,6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75,3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38,5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20408,1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112,9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3,1</w:t>
            </w:r>
          </w:p>
        </w:tc>
      </w:tr>
      <w:tr w:rsidR="00F1059F"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7B360E" w:rsidRDefault="00F1059F" w:rsidP="00F1059F">
            <w:pPr>
              <w:spacing w:after="0" w:line="280" w:lineRule="exact"/>
              <w:rPr>
                <w:rFonts w:eastAsia="Times New Roman"/>
                <w:bCs/>
                <w:lang w:eastAsia="ru-RU"/>
              </w:rPr>
            </w:pPr>
            <w:r w:rsidRPr="007B360E">
              <w:rPr>
                <w:rFonts w:eastAsia="Times New Roman"/>
                <w:bCs/>
                <w:lang w:eastAsia="ru-RU"/>
              </w:rPr>
              <w:t xml:space="preserve">Жири та олії тваринного або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F1059F" w:rsidRPr="007B360E" w:rsidRDefault="00F1059F" w:rsidP="00F1059F">
            <w:pPr>
              <w:spacing w:after="0" w:line="300" w:lineRule="exact"/>
              <w:jc w:val="center"/>
              <w:rPr>
                <w:rFonts w:eastAsia="Times New Roman"/>
                <w:bCs/>
                <w:lang w:eastAsia="ru-RU"/>
              </w:rPr>
            </w:pPr>
            <w:r w:rsidRPr="007B360E">
              <w:rPr>
                <w:rFonts w:eastAsia="Times New Roman"/>
                <w:bCs/>
                <w:lang w:eastAsia="ru-RU"/>
              </w:rPr>
              <w:t>III. 15</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165328,1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51,3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868,8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107,2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0,1</w:t>
            </w:r>
          </w:p>
        </w:tc>
      </w:tr>
      <w:tr w:rsidR="00F1059F"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7B360E" w:rsidRDefault="00F1059F" w:rsidP="00F1059F">
            <w:pPr>
              <w:spacing w:after="0" w:line="280" w:lineRule="exact"/>
              <w:rPr>
                <w:rFonts w:eastAsia="Times New Roman"/>
                <w:bCs/>
                <w:lang w:eastAsia="ru-RU"/>
              </w:rPr>
            </w:pPr>
            <w:r w:rsidRPr="007B360E">
              <w:rPr>
                <w:rFonts w:eastAsia="Times New Roman"/>
                <w:bCs/>
                <w:lang w:eastAsia="ru-RU"/>
              </w:rPr>
              <w:t xml:space="preserve">Готові харчові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F1059F" w:rsidRPr="007B360E" w:rsidRDefault="00F1059F" w:rsidP="00F1059F">
            <w:pPr>
              <w:spacing w:after="0" w:line="300" w:lineRule="exact"/>
              <w:jc w:val="center"/>
              <w:rPr>
                <w:rFonts w:eastAsia="Times New Roman"/>
                <w:bCs/>
                <w:lang w:eastAsia="ru-RU"/>
              </w:rPr>
            </w:pPr>
            <w:r w:rsidRPr="007B360E">
              <w:rPr>
                <w:rFonts w:eastAsia="Times New Roman"/>
                <w:bCs/>
                <w:lang w:eastAsia="ru-RU"/>
              </w:rPr>
              <w:t>IV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85288,1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146,6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37467,7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127,8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5,7</w:t>
            </w:r>
          </w:p>
        </w:tc>
      </w:tr>
      <w:tr w:rsidR="00F1059F"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7B360E" w:rsidRDefault="00F1059F" w:rsidP="00F1059F">
            <w:pPr>
              <w:spacing w:after="0" w:line="280" w:lineRule="exact"/>
              <w:rPr>
                <w:rFonts w:eastAsia="Times New Roman"/>
                <w:bCs/>
                <w:lang w:eastAsia="ru-RU"/>
              </w:rPr>
            </w:pPr>
            <w:r w:rsidRPr="007B360E">
              <w:rPr>
                <w:rFonts w:eastAsia="Times New Roman"/>
                <w:bCs/>
                <w:lang w:eastAsia="ru-RU"/>
              </w:rPr>
              <w:t xml:space="preserve">Мінеральні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F1059F" w:rsidRPr="007B360E" w:rsidRDefault="00F1059F" w:rsidP="00F1059F">
            <w:pPr>
              <w:spacing w:after="0" w:line="300" w:lineRule="exact"/>
              <w:jc w:val="center"/>
              <w:rPr>
                <w:rFonts w:eastAsia="Times New Roman"/>
                <w:bCs/>
                <w:lang w:eastAsia="ru-RU"/>
              </w:rPr>
            </w:pPr>
            <w:r w:rsidRPr="007B360E">
              <w:rPr>
                <w:rFonts w:eastAsia="Times New Roman"/>
                <w:bCs/>
                <w:lang w:eastAsia="ru-RU"/>
              </w:rPr>
              <w:t>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5447,5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73,1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73832,9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79,7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11,2</w:t>
            </w:r>
          </w:p>
        </w:tc>
      </w:tr>
      <w:tr w:rsidR="00F1059F"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CC4507" w:rsidRDefault="00F1059F" w:rsidP="00F1059F">
            <w:pPr>
              <w:spacing w:after="0" w:line="280" w:lineRule="exact"/>
              <w:rPr>
                <w:rFonts w:eastAsia="Times New Roman"/>
                <w:bCs/>
                <w:spacing w:val="-6"/>
                <w:lang w:eastAsia="ru-RU"/>
              </w:rPr>
            </w:pPr>
            <w:r w:rsidRPr="00CC4507">
              <w:rPr>
                <w:rFonts w:eastAsia="Times New Roman"/>
                <w:bCs/>
                <w:spacing w:val="-6"/>
                <w:lang w:eastAsia="ru-RU"/>
              </w:rPr>
              <w:t>Продукція хімічної та пов’язаних з нею галузей промисловості</w:t>
            </w:r>
          </w:p>
        </w:tc>
        <w:tc>
          <w:tcPr>
            <w:tcW w:w="963" w:type="dxa"/>
            <w:tcBorders>
              <w:top w:val="dotted" w:sz="4" w:space="0" w:color="000000"/>
              <w:left w:val="dotted" w:sz="4" w:space="0" w:color="000000"/>
              <w:bottom w:val="dotted" w:sz="4" w:space="0" w:color="000000"/>
              <w:right w:val="dotted" w:sz="4" w:space="0" w:color="000000"/>
            </w:tcBorders>
            <w:vAlign w:val="bottom"/>
          </w:tcPr>
          <w:p w:rsidR="00F1059F" w:rsidRPr="007B360E" w:rsidRDefault="00F1059F" w:rsidP="00F1059F">
            <w:pPr>
              <w:spacing w:after="0" w:line="300" w:lineRule="exact"/>
              <w:jc w:val="center"/>
              <w:rPr>
                <w:rFonts w:eastAsia="Times New Roman"/>
                <w:bCs/>
                <w:lang w:eastAsia="ru-RU"/>
              </w:rPr>
            </w:pPr>
            <w:r w:rsidRPr="007B360E">
              <w:rPr>
                <w:rFonts w:eastAsia="Times New Roman"/>
                <w:bCs/>
                <w:lang w:eastAsia="ru-RU"/>
              </w:rPr>
              <w:t>VI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21698,4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58,5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160655,3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98,8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24,4</w:t>
            </w:r>
          </w:p>
        </w:tc>
      </w:tr>
      <w:tr w:rsidR="00F1059F"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7B360E" w:rsidRDefault="00F1059F" w:rsidP="00F1059F">
            <w:pPr>
              <w:spacing w:after="0" w:line="280" w:lineRule="exact"/>
              <w:rPr>
                <w:rFonts w:eastAsia="Times New Roman"/>
                <w:bCs/>
                <w:lang w:eastAsia="ru-RU"/>
              </w:rPr>
            </w:pPr>
            <w:r w:rsidRPr="007B360E">
              <w:rPr>
                <w:rFonts w:eastAsia="Times New Roman"/>
                <w:bCs/>
                <w:lang w:eastAsia="ru-RU"/>
              </w:rPr>
              <w:t xml:space="preserve">Полімерні матеріали, пластмаси та вироби з них </w:t>
            </w:r>
          </w:p>
        </w:tc>
        <w:tc>
          <w:tcPr>
            <w:tcW w:w="963" w:type="dxa"/>
            <w:tcBorders>
              <w:top w:val="dotted" w:sz="4" w:space="0" w:color="000000"/>
              <w:left w:val="dotted" w:sz="4" w:space="0" w:color="000000"/>
              <w:bottom w:val="dotted" w:sz="4" w:space="0" w:color="000000"/>
              <w:right w:val="dotted" w:sz="4" w:space="0" w:color="000000"/>
            </w:tcBorders>
            <w:vAlign w:val="bottom"/>
          </w:tcPr>
          <w:p w:rsidR="00F1059F" w:rsidRPr="007B360E" w:rsidRDefault="00F1059F" w:rsidP="00F1059F">
            <w:pPr>
              <w:spacing w:after="0" w:line="300" w:lineRule="exact"/>
              <w:jc w:val="center"/>
              <w:rPr>
                <w:rFonts w:eastAsia="Times New Roman"/>
                <w:bCs/>
                <w:lang w:eastAsia="ru-RU"/>
              </w:rPr>
            </w:pPr>
            <w:r w:rsidRPr="007B360E">
              <w:rPr>
                <w:rFonts w:eastAsia="Times New Roman"/>
                <w:bCs/>
                <w:lang w:eastAsia="ru-RU"/>
              </w:rPr>
              <w:t>VII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7551,9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117,4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70933,3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148,3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10,8</w:t>
            </w:r>
          </w:p>
        </w:tc>
      </w:tr>
      <w:tr w:rsidR="00F1059F"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7B360E" w:rsidRDefault="00F1059F" w:rsidP="00F1059F">
            <w:pPr>
              <w:spacing w:after="0" w:line="280" w:lineRule="exact"/>
              <w:rPr>
                <w:rFonts w:eastAsia="Times New Roman"/>
                <w:bCs/>
                <w:lang w:eastAsia="ru-RU"/>
              </w:rPr>
            </w:pPr>
            <w:r w:rsidRPr="007B360E">
              <w:rPr>
                <w:rFonts w:eastAsia="Times New Roman"/>
                <w:bCs/>
                <w:lang w:eastAsia="ru-RU"/>
              </w:rPr>
              <w:t>Шкури необроблені, шкіра вичищена</w:t>
            </w:r>
          </w:p>
        </w:tc>
        <w:tc>
          <w:tcPr>
            <w:tcW w:w="963" w:type="dxa"/>
            <w:tcBorders>
              <w:top w:val="dotted" w:sz="4" w:space="0" w:color="000000"/>
              <w:left w:val="dotted" w:sz="4" w:space="0" w:color="000000"/>
              <w:bottom w:val="dotted" w:sz="4" w:space="0" w:color="000000"/>
              <w:right w:val="dotted" w:sz="4" w:space="0" w:color="000000"/>
            </w:tcBorders>
            <w:vAlign w:val="bottom"/>
          </w:tcPr>
          <w:p w:rsidR="00F1059F" w:rsidRPr="007B360E" w:rsidRDefault="00F1059F" w:rsidP="00F1059F">
            <w:pPr>
              <w:spacing w:after="0" w:line="300" w:lineRule="exact"/>
              <w:jc w:val="center"/>
              <w:rPr>
                <w:rFonts w:eastAsia="Times New Roman"/>
                <w:bCs/>
                <w:lang w:eastAsia="ru-RU"/>
              </w:rPr>
            </w:pPr>
            <w:r w:rsidRPr="007B360E">
              <w:rPr>
                <w:rFonts w:eastAsia="Times New Roman"/>
                <w:bCs/>
                <w:lang w:eastAsia="ru-RU"/>
              </w:rPr>
              <w:t>VIII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103,2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200,2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896,6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138,3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0,1</w:t>
            </w:r>
          </w:p>
        </w:tc>
      </w:tr>
      <w:tr w:rsidR="00166F36"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66F36" w:rsidRPr="007B360E" w:rsidRDefault="00166F36" w:rsidP="00166F36">
            <w:pPr>
              <w:spacing w:after="0" w:line="280" w:lineRule="exact"/>
              <w:rPr>
                <w:rFonts w:eastAsia="Times New Roman"/>
                <w:bCs/>
                <w:lang w:eastAsia="ru-RU"/>
              </w:rPr>
            </w:pPr>
            <w:r w:rsidRPr="007B360E">
              <w:rPr>
                <w:rFonts w:eastAsia="Times New Roman"/>
                <w:bCs/>
                <w:lang w:eastAsia="ru-RU"/>
              </w:rPr>
              <w:t xml:space="preserve">Деревина і вироби з деревини </w:t>
            </w:r>
          </w:p>
        </w:tc>
        <w:tc>
          <w:tcPr>
            <w:tcW w:w="963" w:type="dxa"/>
            <w:tcBorders>
              <w:top w:val="dotted" w:sz="4" w:space="0" w:color="000000"/>
              <w:left w:val="dotted" w:sz="4" w:space="0" w:color="000000"/>
              <w:bottom w:val="dotted" w:sz="4" w:space="0" w:color="000000"/>
              <w:right w:val="dotted" w:sz="4" w:space="0" w:color="000000"/>
            </w:tcBorders>
            <w:vAlign w:val="bottom"/>
          </w:tcPr>
          <w:p w:rsidR="00166F36" w:rsidRPr="007B360E" w:rsidRDefault="00166F36" w:rsidP="00166F36">
            <w:pPr>
              <w:spacing w:after="0" w:line="300" w:lineRule="exact"/>
              <w:jc w:val="center"/>
              <w:rPr>
                <w:rFonts w:eastAsia="Times New Roman"/>
                <w:bCs/>
                <w:lang w:eastAsia="ru-RU"/>
              </w:rPr>
            </w:pPr>
            <w:r w:rsidRPr="007B360E">
              <w:rPr>
                <w:rFonts w:eastAsia="Times New Roman"/>
                <w:bCs/>
                <w:lang w:eastAsia="ru-RU"/>
              </w:rPr>
              <w:t>IX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66F36" w:rsidRPr="00166F36" w:rsidRDefault="00F4162D" w:rsidP="00F4162D">
            <w:pPr>
              <w:spacing w:after="0" w:line="240" w:lineRule="auto"/>
              <w:jc w:val="right"/>
              <w:rPr>
                <w:rFonts w:cs="Times New Roman CYR"/>
              </w:rPr>
            </w:pPr>
            <w:r>
              <w:rPr>
                <w:rFonts w:cs="Times New Roman CYR"/>
              </w:rPr>
              <w:t xml:space="preserve"> </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66F36" w:rsidRPr="00166F36" w:rsidRDefault="00166F36" w:rsidP="00F4162D">
            <w:pPr>
              <w:spacing w:after="0" w:line="240" w:lineRule="auto"/>
              <w:jc w:val="right"/>
              <w:rPr>
                <w:rFonts w:cs="Times New Roman CYR"/>
              </w:rPr>
            </w:pPr>
            <w:r w:rsidRPr="00166F36">
              <w:rPr>
                <w:rFonts w:cs="Times New Roman CYR"/>
              </w:rPr>
              <w:t>72,4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66F36" w:rsidRPr="00166F36" w:rsidRDefault="00166F36" w:rsidP="00F4162D">
            <w:pPr>
              <w:spacing w:after="0" w:line="240" w:lineRule="auto"/>
              <w:jc w:val="right"/>
              <w:rPr>
                <w:rFonts w:cs="Times New Roman CYR"/>
              </w:rPr>
            </w:pPr>
            <w:r w:rsidRPr="00166F36">
              <w:rPr>
                <w:rFonts w:cs="Times New Roman CYR"/>
              </w:rPr>
              <w:t>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66F36" w:rsidRPr="00166F36" w:rsidRDefault="00166F36" w:rsidP="00F4162D">
            <w:pPr>
              <w:spacing w:after="0" w:line="240" w:lineRule="auto"/>
              <w:jc w:val="right"/>
              <w:rPr>
                <w:rFonts w:cs="Times New Roman CYR"/>
              </w:rPr>
            </w:pPr>
            <w:r w:rsidRPr="00166F36">
              <w:rPr>
                <w:rFonts w:cs="Times New Roman CYR"/>
              </w:rPr>
              <w:t>566,9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66F36" w:rsidRPr="00166F36" w:rsidRDefault="00166F36" w:rsidP="00F4162D">
            <w:pPr>
              <w:spacing w:after="0" w:line="240" w:lineRule="auto"/>
              <w:jc w:val="right"/>
              <w:rPr>
                <w:rFonts w:cs="Times New Roman CYR"/>
              </w:rPr>
            </w:pPr>
            <w:r w:rsidRPr="00166F36">
              <w:rPr>
                <w:rFonts w:cs="Times New Roman CYR"/>
              </w:rPr>
              <w:t>75,3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66F36" w:rsidRPr="00166F36" w:rsidRDefault="00166F36" w:rsidP="00F4162D">
            <w:pPr>
              <w:spacing w:after="0" w:line="240" w:lineRule="auto"/>
              <w:jc w:val="right"/>
              <w:rPr>
                <w:rFonts w:cs="Times New Roman CYR"/>
              </w:rPr>
            </w:pPr>
            <w:r w:rsidRPr="00166F36">
              <w:rPr>
                <w:rFonts w:cs="Times New Roman CYR"/>
              </w:rPr>
              <w:t>0,1</w:t>
            </w:r>
          </w:p>
        </w:tc>
      </w:tr>
      <w:tr w:rsidR="00F1059F"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7B360E" w:rsidRDefault="00F1059F" w:rsidP="00F1059F">
            <w:pPr>
              <w:spacing w:after="0" w:line="280" w:lineRule="exact"/>
              <w:rPr>
                <w:rFonts w:eastAsia="Times New Roman"/>
                <w:bCs/>
                <w:lang w:eastAsia="ru-RU"/>
              </w:rPr>
            </w:pPr>
            <w:r w:rsidRPr="007B360E">
              <w:rPr>
                <w:rFonts w:eastAsia="Times New Roman"/>
                <w:bCs/>
                <w:lang w:eastAsia="ru-RU"/>
              </w:rPr>
              <w:t>Маса з деревини або інших волокнистих целюлозних матеріалів</w:t>
            </w:r>
          </w:p>
        </w:tc>
        <w:tc>
          <w:tcPr>
            <w:tcW w:w="963" w:type="dxa"/>
            <w:tcBorders>
              <w:top w:val="dotted" w:sz="4" w:space="0" w:color="000000"/>
              <w:left w:val="dotted" w:sz="4" w:space="0" w:color="000000"/>
              <w:bottom w:val="dotted" w:sz="4" w:space="0" w:color="000000"/>
              <w:right w:val="dotted" w:sz="4" w:space="0" w:color="000000"/>
            </w:tcBorders>
            <w:vAlign w:val="bottom"/>
          </w:tcPr>
          <w:p w:rsidR="00F1059F" w:rsidRPr="007B360E" w:rsidRDefault="00F1059F" w:rsidP="00F1059F">
            <w:pPr>
              <w:spacing w:after="0" w:line="300" w:lineRule="exact"/>
              <w:jc w:val="center"/>
              <w:rPr>
                <w:rFonts w:eastAsia="Times New Roman"/>
                <w:bCs/>
                <w:lang w:eastAsia="ru-RU"/>
              </w:rPr>
            </w:pPr>
            <w:r w:rsidRPr="007B360E">
              <w:rPr>
                <w:rFonts w:eastAsia="Times New Roman"/>
                <w:bCs/>
                <w:lang w:eastAsia="ru-RU"/>
              </w:rPr>
              <w:t>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3434,6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60,7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15191,5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117,7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2,3</w:t>
            </w:r>
          </w:p>
        </w:tc>
      </w:tr>
      <w:tr w:rsidR="00F1059F"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7B360E" w:rsidRDefault="00F1059F" w:rsidP="00F1059F">
            <w:pPr>
              <w:spacing w:after="0" w:line="280" w:lineRule="exact"/>
              <w:rPr>
                <w:rFonts w:eastAsia="Times New Roman"/>
                <w:bCs/>
                <w:lang w:eastAsia="ru-RU"/>
              </w:rPr>
            </w:pPr>
            <w:r w:rsidRPr="007B360E">
              <w:rPr>
                <w:rFonts w:eastAsia="Times New Roman"/>
                <w:bCs/>
                <w:lang w:eastAsia="ru-RU"/>
              </w:rPr>
              <w:t>Текстильні матеріали та текстильні вироби</w:t>
            </w:r>
          </w:p>
        </w:tc>
        <w:tc>
          <w:tcPr>
            <w:tcW w:w="963" w:type="dxa"/>
            <w:tcBorders>
              <w:top w:val="dotted" w:sz="4" w:space="0" w:color="000000"/>
              <w:left w:val="dotted" w:sz="4" w:space="0" w:color="000000"/>
              <w:bottom w:val="dotted" w:sz="4" w:space="0" w:color="000000"/>
              <w:right w:val="dotted" w:sz="4" w:space="0" w:color="000000"/>
            </w:tcBorders>
            <w:vAlign w:val="bottom"/>
          </w:tcPr>
          <w:p w:rsidR="00F1059F" w:rsidRPr="007B360E" w:rsidRDefault="00F1059F" w:rsidP="00F1059F">
            <w:pPr>
              <w:spacing w:after="0" w:line="300" w:lineRule="exact"/>
              <w:jc w:val="center"/>
              <w:rPr>
                <w:rFonts w:eastAsia="Times New Roman"/>
                <w:bCs/>
                <w:lang w:eastAsia="ru-RU"/>
              </w:rPr>
            </w:pPr>
            <w:r w:rsidRPr="007B360E">
              <w:rPr>
                <w:rFonts w:eastAsia="Times New Roman"/>
                <w:bCs/>
                <w:lang w:eastAsia="ru-RU"/>
              </w:rPr>
              <w:t>ХI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1680,0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15,6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39182,9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116,1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059F" w:rsidRPr="00166F36" w:rsidRDefault="00F1059F" w:rsidP="00166F36">
            <w:pPr>
              <w:spacing w:after="0" w:line="240" w:lineRule="auto"/>
              <w:jc w:val="right"/>
              <w:rPr>
                <w:rFonts w:cs="Times New Roman CYR"/>
              </w:rPr>
            </w:pPr>
            <w:r w:rsidRPr="00166F36">
              <w:rPr>
                <w:rFonts w:cs="Times New Roman CYR"/>
              </w:rPr>
              <w:t>5,9</w:t>
            </w:r>
          </w:p>
        </w:tc>
      </w:tr>
      <w:tr w:rsidR="00C44DA1"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44DA1" w:rsidRPr="005A3086" w:rsidRDefault="00C44DA1" w:rsidP="00C44DA1">
            <w:pPr>
              <w:spacing w:after="0" w:line="280" w:lineRule="exact"/>
              <w:rPr>
                <w:rFonts w:eastAsia="Times New Roman"/>
                <w:bCs/>
                <w:lang w:eastAsia="ru-RU"/>
              </w:rPr>
            </w:pPr>
            <w:r w:rsidRPr="005A3086">
              <w:rPr>
                <w:rFonts w:eastAsia="Times New Roman"/>
                <w:bCs/>
                <w:lang w:eastAsia="ru-RU"/>
              </w:rPr>
              <w:t xml:space="preserve">Взуття, головні убори, парасольки </w:t>
            </w:r>
          </w:p>
        </w:tc>
        <w:tc>
          <w:tcPr>
            <w:tcW w:w="963" w:type="dxa"/>
            <w:tcBorders>
              <w:top w:val="dotted" w:sz="4" w:space="0" w:color="000000"/>
              <w:left w:val="dotted" w:sz="4" w:space="0" w:color="000000"/>
              <w:bottom w:val="dotted" w:sz="4" w:space="0" w:color="000000"/>
              <w:right w:val="dotted" w:sz="4" w:space="0" w:color="000000"/>
            </w:tcBorders>
            <w:vAlign w:val="bottom"/>
          </w:tcPr>
          <w:p w:rsidR="00C44DA1" w:rsidRPr="005A3086" w:rsidRDefault="00C44DA1" w:rsidP="00C44DA1">
            <w:pPr>
              <w:spacing w:after="0" w:line="240" w:lineRule="auto"/>
              <w:jc w:val="center"/>
              <w:rPr>
                <w:rFonts w:eastAsia="Times New Roman"/>
                <w:bCs/>
                <w:lang w:eastAsia="ru-RU"/>
              </w:rPr>
            </w:pPr>
            <w:r w:rsidRPr="005A3086">
              <w:rPr>
                <w:rFonts w:eastAsia="Times New Roman"/>
                <w:bCs/>
                <w:lang w:eastAsia="ru-RU"/>
              </w:rPr>
              <w:t>XII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C44DA1" w:rsidRPr="00166F36" w:rsidRDefault="00C44DA1" w:rsidP="00166F36">
            <w:pPr>
              <w:spacing w:after="0" w:line="240" w:lineRule="auto"/>
              <w:jc w:val="right"/>
              <w:rPr>
                <w:rFonts w:cs="Times New Roman CYR"/>
              </w:rPr>
            </w:pPr>
            <w:r w:rsidRPr="00166F36">
              <w:rPr>
                <w:rFonts w:cs="Times New Roman CYR"/>
              </w:rPr>
              <w:t>303,5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44DA1" w:rsidRPr="00166F36" w:rsidRDefault="00C44DA1" w:rsidP="00166F36">
            <w:pPr>
              <w:spacing w:after="0" w:line="240" w:lineRule="auto"/>
              <w:jc w:val="right"/>
              <w:rPr>
                <w:rFonts w:cs="Times New Roman CYR"/>
              </w:rPr>
            </w:pPr>
            <w:r w:rsidRPr="00166F36">
              <w:rPr>
                <w:rFonts w:cs="Times New Roman CYR"/>
              </w:rPr>
              <w:t>635,5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44DA1" w:rsidRPr="00166F36" w:rsidRDefault="00C44DA1" w:rsidP="00166F36">
            <w:pPr>
              <w:spacing w:after="0" w:line="240" w:lineRule="auto"/>
              <w:jc w:val="right"/>
              <w:rPr>
                <w:rFonts w:cs="Times New Roman CYR"/>
              </w:rPr>
            </w:pPr>
            <w:r w:rsidRPr="00166F36">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44DA1" w:rsidRPr="00166F36" w:rsidRDefault="00C44DA1" w:rsidP="00166F36">
            <w:pPr>
              <w:spacing w:after="0" w:line="240" w:lineRule="auto"/>
              <w:jc w:val="right"/>
              <w:rPr>
                <w:rFonts w:cs="Times New Roman CYR"/>
              </w:rPr>
            </w:pPr>
            <w:r w:rsidRPr="00166F36">
              <w:rPr>
                <w:rFonts w:cs="Times New Roman CYR"/>
              </w:rPr>
              <w:t>603,7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44DA1" w:rsidRPr="00166F36" w:rsidRDefault="00C44DA1" w:rsidP="00166F36">
            <w:pPr>
              <w:spacing w:after="0" w:line="240" w:lineRule="auto"/>
              <w:jc w:val="right"/>
              <w:rPr>
                <w:rFonts w:cs="Times New Roman CYR"/>
              </w:rPr>
            </w:pPr>
            <w:r w:rsidRPr="00166F36">
              <w:rPr>
                <w:rFonts w:cs="Times New Roman CYR"/>
              </w:rPr>
              <w:t>11,6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44DA1" w:rsidRPr="00166F36" w:rsidRDefault="00C44DA1" w:rsidP="00166F36">
            <w:pPr>
              <w:spacing w:after="0" w:line="240" w:lineRule="auto"/>
              <w:jc w:val="right"/>
              <w:rPr>
                <w:rFonts w:cs="Times New Roman CYR"/>
              </w:rPr>
            </w:pPr>
            <w:r w:rsidRPr="00166F36">
              <w:rPr>
                <w:rFonts w:cs="Times New Roman CYR"/>
              </w:rPr>
              <w:t>0,1</w:t>
            </w:r>
          </w:p>
        </w:tc>
      </w:tr>
      <w:tr w:rsidR="00F139A9"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7B360E" w:rsidRDefault="00F139A9" w:rsidP="00F139A9">
            <w:pPr>
              <w:spacing w:after="0" w:line="280" w:lineRule="exact"/>
              <w:rPr>
                <w:rFonts w:eastAsia="Times New Roman"/>
                <w:bCs/>
                <w:lang w:eastAsia="ru-RU"/>
              </w:rPr>
            </w:pPr>
            <w:r w:rsidRPr="007B360E">
              <w:rPr>
                <w:rFonts w:eastAsia="Times New Roman"/>
                <w:bCs/>
                <w:lang w:eastAsia="ru-RU"/>
              </w:rPr>
              <w:t xml:space="preserve">Вироби з каменю, гіпсу, цементу </w:t>
            </w:r>
          </w:p>
        </w:tc>
        <w:tc>
          <w:tcPr>
            <w:tcW w:w="963" w:type="dxa"/>
            <w:tcBorders>
              <w:top w:val="dotted" w:sz="4" w:space="0" w:color="000000"/>
              <w:left w:val="dotted" w:sz="4" w:space="0" w:color="000000"/>
              <w:bottom w:val="dotted" w:sz="4" w:space="0" w:color="000000"/>
              <w:right w:val="dotted" w:sz="4" w:space="0" w:color="000000"/>
            </w:tcBorders>
            <w:vAlign w:val="bottom"/>
          </w:tcPr>
          <w:p w:rsidR="00F139A9" w:rsidRPr="007B360E" w:rsidRDefault="00F139A9" w:rsidP="00F139A9">
            <w:pPr>
              <w:spacing w:after="0" w:line="300" w:lineRule="exact"/>
              <w:jc w:val="center"/>
              <w:rPr>
                <w:rFonts w:eastAsia="Times New Roman"/>
                <w:bCs/>
                <w:lang w:eastAsia="ru-RU"/>
              </w:rPr>
            </w:pPr>
            <w:r w:rsidRPr="007B360E">
              <w:rPr>
                <w:rFonts w:eastAsia="Times New Roman"/>
                <w:bCs/>
                <w:lang w:eastAsia="ru-RU"/>
              </w:rPr>
              <w:t>XIII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8651,2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146,1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2423,5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183,7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0,4</w:t>
            </w:r>
          </w:p>
        </w:tc>
      </w:tr>
      <w:tr w:rsidR="002061A7"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7B360E" w:rsidRDefault="002061A7" w:rsidP="002061A7">
            <w:pPr>
              <w:spacing w:after="0" w:line="280" w:lineRule="exact"/>
              <w:rPr>
                <w:rFonts w:eastAsia="Times New Roman"/>
                <w:bCs/>
                <w:lang w:eastAsia="ru-RU"/>
              </w:rPr>
            </w:pPr>
            <w:r w:rsidRPr="007B360E">
              <w:rPr>
                <w:rFonts w:eastAsia="Times New Roman"/>
                <w:bCs/>
                <w:lang w:eastAsia="ru-RU"/>
              </w:rPr>
              <w:t>Перли природні або культивовані, дорогоцінне або напівдорогоцінне каміння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2061A7" w:rsidRPr="007B360E" w:rsidRDefault="002061A7" w:rsidP="002061A7">
            <w:pPr>
              <w:spacing w:after="0" w:line="300" w:lineRule="exact"/>
              <w:jc w:val="center"/>
              <w:rPr>
                <w:rFonts w:eastAsia="Times New Roman"/>
                <w:bCs/>
                <w:lang w:eastAsia="ru-RU"/>
              </w:rPr>
            </w:pPr>
            <w:r w:rsidRPr="007B360E">
              <w:rPr>
                <w:rFonts w:eastAsia="Times New Roman"/>
                <w:bCs/>
                <w:lang w:eastAsia="ru-RU"/>
              </w:rPr>
              <w:t>XIV. 71</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166F36">
            <w:pPr>
              <w:spacing w:after="0" w:line="240" w:lineRule="auto"/>
              <w:jc w:val="right"/>
              <w:rPr>
                <w:rFonts w:cs="Times New Roman CYR"/>
              </w:rPr>
            </w:pPr>
            <w:r w:rsidRPr="0065498D">
              <w:rPr>
                <w:rFonts w:cs="Times New Roman CYR"/>
              </w:rPr>
              <w:t>0,</w:t>
            </w:r>
            <w:r w:rsidRPr="002061A7">
              <w:rPr>
                <w:rFonts w:cs="Times New Roman CYR"/>
              </w:rPr>
              <w:t>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65498D" w:rsidRDefault="002061A7" w:rsidP="00166F36">
            <w:pPr>
              <w:spacing w:after="0" w:line="240" w:lineRule="auto"/>
              <w:jc w:val="right"/>
              <w:rPr>
                <w:rFonts w:cs="Times New Roman CYR"/>
              </w:rPr>
            </w:pPr>
            <w:r w:rsidRPr="0065498D">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65498D" w:rsidRDefault="002061A7" w:rsidP="00166F36">
            <w:pPr>
              <w:spacing w:after="0" w:line="240" w:lineRule="auto"/>
              <w:jc w:val="right"/>
              <w:rPr>
                <w:rFonts w:cs="Times New Roman CYR"/>
              </w:rPr>
            </w:pPr>
            <w:r w:rsidRPr="0065498D">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2061A7" w:rsidP="00166F36">
            <w:pPr>
              <w:spacing w:after="0" w:line="240" w:lineRule="auto"/>
              <w:jc w:val="right"/>
              <w:rPr>
                <w:rFonts w:cs="Times New Roman CYR"/>
              </w:rPr>
            </w:pPr>
            <w:r w:rsidRPr="002061A7">
              <w:rPr>
                <w:rFonts w:cs="Times New Roman CYR"/>
              </w:rPr>
              <w:t>23,3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2061A7" w:rsidRDefault="00F139A9" w:rsidP="00166F36">
            <w:pPr>
              <w:spacing w:after="0" w:line="240" w:lineRule="auto"/>
              <w:jc w:val="right"/>
              <w:rPr>
                <w:rFonts w:cs="Times New Roman CYR"/>
              </w:rPr>
            </w:pPr>
            <w:r>
              <w:rPr>
                <w:rFonts w:cs="Times New Roman CYR"/>
              </w:rPr>
              <w:t>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061A7" w:rsidRPr="0065498D" w:rsidRDefault="002061A7" w:rsidP="00166F36">
            <w:pPr>
              <w:spacing w:after="0" w:line="240" w:lineRule="auto"/>
              <w:jc w:val="right"/>
              <w:rPr>
                <w:rFonts w:cs="Times New Roman CYR"/>
              </w:rPr>
            </w:pPr>
            <w:r w:rsidRPr="0065498D">
              <w:rPr>
                <w:rFonts w:cs="Times New Roman CYR"/>
              </w:rPr>
              <w:t>0,0</w:t>
            </w:r>
          </w:p>
        </w:tc>
      </w:tr>
      <w:tr w:rsidR="00F139A9" w:rsidRPr="00BA2084" w:rsidTr="00166F3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031816" w:rsidRDefault="00F139A9" w:rsidP="00F139A9">
            <w:pPr>
              <w:spacing w:after="0" w:line="280" w:lineRule="exact"/>
              <w:rPr>
                <w:rFonts w:eastAsia="Times New Roman"/>
                <w:bCs/>
                <w:lang w:eastAsia="ru-RU"/>
              </w:rPr>
            </w:pPr>
            <w:r w:rsidRPr="00031816">
              <w:rPr>
                <w:rFonts w:eastAsia="Times New Roman"/>
                <w:bCs/>
                <w:lang w:eastAsia="ru-RU"/>
              </w:rPr>
              <w:t>Недорогоцінні метали та вироби з них</w:t>
            </w:r>
          </w:p>
        </w:tc>
        <w:tc>
          <w:tcPr>
            <w:tcW w:w="963" w:type="dxa"/>
            <w:tcBorders>
              <w:top w:val="dotted" w:sz="4" w:space="0" w:color="000000"/>
              <w:left w:val="dotted" w:sz="4" w:space="0" w:color="000000"/>
              <w:bottom w:val="dotted" w:sz="4" w:space="0" w:color="000000"/>
              <w:right w:val="dotted" w:sz="4" w:space="0" w:color="000000"/>
            </w:tcBorders>
            <w:vAlign w:val="bottom"/>
          </w:tcPr>
          <w:p w:rsidR="00F139A9" w:rsidRPr="007B360E" w:rsidRDefault="00F139A9" w:rsidP="00F139A9">
            <w:pPr>
              <w:spacing w:after="0" w:line="320" w:lineRule="exact"/>
              <w:jc w:val="center"/>
              <w:rPr>
                <w:bCs/>
              </w:rPr>
            </w:pPr>
            <w:r w:rsidRPr="007B360E">
              <w:rPr>
                <w:bCs/>
              </w:rPr>
              <w:t>XV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4831,0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76,2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20434,1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111,5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3,1</w:t>
            </w:r>
          </w:p>
        </w:tc>
      </w:tr>
    </w:tbl>
    <w:p w:rsidR="006858E2" w:rsidRDefault="006858E2" w:rsidP="006858E2"/>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517FD2" w:rsidRPr="007B360E" w:rsidTr="00D51299">
        <w:trPr>
          <w:trHeight w:val="255"/>
          <w:jc w:val="center"/>
        </w:trPr>
        <w:tc>
          <w:tcPr>
            <w:tcW w:w="10036" w:type="dxa"/>
            <w:gridSpan w:val="8"/>
            <w:tcBorders>
              <w:left w:val="nil"/>
              <w:right w:val="nil"/>
            </w:tcBorders>
          </w:tcPr>
          <w:p w:rsidR="00517FD2" w:rsidRPr="007B360E" w:rsidRDefault="00517FD2" w:rsidP="00BC2384">
            <w:pPr>
              <w:spacing w:after="0" w:line="240" w:lineRule="auto"/>
              <w:jc w:val="right"/>
              <w:rPr>
                <w:rFonts w:eastAsia="Times New Roman"/>
                <w:lang w:val="ru-RU" w:eastAsia="ru-RU"/>
              </w:rPr>
            </w:pPr>
            <w:r w:rsidRPr="007B360E">
              <w:rPr>
                <w:rFonts w:eastAsia="Times New Roman"/>
                <w:lang w:val="ru-RU" w:eastAsia="ru-RU"/>
              </w:rPr>
              <w:t>Продовження</w:t>
            </w:r>
          </w:p>
        </w:tc>
      </w:tr>
      <w:tr w:rsidR="006858E2" w:rsidRPr="00320EFB" w:rsidTr="0003573E">
        <w:trPr>
          <w:trHeight w:val="308"/>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Назва</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товарів</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Розділ та код УКТЗЕД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r w:rsidRPr="007B360E">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320EFB" w:rsidRDefault="006858E2" w:rsidP="00BC2384">
            <w:pPr>
              <w:spacing w:after="0" w:line="240" w:lineRule="auto"/>
              <w:jc w:val="center"/>
              <w:rPr>
                <w:rFonts w:eastAsia="Times New Roman"/>
                <w:bCs/>
                <w:lang w:eastAsia="ru-RU"/>
              </w:rPr>
            </w:pPr>
            <w:r w:rsidRPr="00320EFB">
              <w:rPr>
                <w:rFonts w:eastAsia="Times New Roman"/>
                <w:bCs/>
                <w:lang w:eastAsia="ru-RU"/>
              </w:rPr>
              <w:t>Імпорт</w:t>
            </w:r>
          </w:p>
        </w:tc>
      </w:tr>
      <w:tr w:rsidR="006858E2" w:rsidRPr="00320EFB" w:rsidTr="0003573E">
        <w:trPr>
          <w:trHeight w:val="255"/>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40" w:lineRule="auto"/>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7B360E">
              <w:rPr>
                <w:rFonts w:eastAsia="Times New Roman"/>
                <w:bCs/>
                <w:lang w:eastAsia="ru-RU"/>
              </w:rPr>
              <w:t>.дол.</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320EFB">
              <w:rPr>
                <w:rFonts w:eastAsia="Times New Roman"/>
                <w:bCs/>
                <w:lang w:eastAsia="ru-RU"/>
              </w:rPr>
              <w:t>.дол.</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r>
      <w:tr w:rsidR="00F139A9" w:rsidRPr="00BA2084" w:rsidTr="00166F3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7B360E" w:rsidRDefault="00F139A9" w:rsidP="00F139A9">
            <w:pPr>
              <w:spacing w:after="0" w:line="320" w:lineRule="exact"/>
              <w:rPr>
                <w:rFonts w:eastAsia="Times New Roman"/>
                <w:bCs/>
                <w:lang w:eastAsia="ru-RU"/>
              </w:rPr>
            </w:pPr>
            <w:r w:rsidRPr="007B360E">
              <w:rPr>
                <w:rFonts w:eastAsia="Times New Roman"/>
                <w:bCs/>
                <w:lang w:eastAsia="ru-RU"/>
              </w:rPr>
              <w:t>Машини, обладнання та механізми; електротехнічне обладнання</w:t>
            </w:r>
          </w:p>
        </w:tc>
        <w:tc>
          <w:tcPr>
            <w:tcW w:w="963" w:type="dxa"/>
            <w:tcBorders>
              <w:top w:val="dotted" w:sz="4" w:space="0" w:color="000000"/>
              <w:left w:val="dotted" w:sz="4" w:space="0" w:color="000000"/>
              <w:bottom w:val="dotted" w:sz="4" w:space="0" w:color="000000"/>
              <w:right w:val="dotted" w:sz="4" w:space="0" w:color="auto"/>
            </w:tcBorders>
            <w:vAlign w:val="bottom"/>
          </w:tcPr>
          <w:p w:rsidR="00F139A9" w:rsidRPr="007B360E" w:rsidRDefault="00F139A9" w:rsidP="00F139A9">
            <w:pPr>
              <w:spacing w:after="0" w:line="320" w:lineRule="exact"/>
              <w:jc w:val="center"/>
              <w:rPr>
                <w:rFonts w:eastAsia="Times New Roman"/>
                <w:bCs/>
                <w:lang w:eastAsia="ru-RU"/>
              </w:rPr>
            </w:pPr>
            <w:r w:rsidRPr="007B360E">
              <w:rPr>
                <w:rFonts w:eastAsia="Times New Roman"/>
                <w:bCs/>
                <w:lang w:eastAsia="ru-RU"/>
              </w:rPr>
              <w:t>XVI</w:t>
            </w:r>
          </w:p>
        </w:tc>
        <w:tc>
          <w:tcPr>
            <w:tcW w:w="1163" w:type="dxa"/>
            <w:tcBorders>
              <w:top w:val="single"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16926,1</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73,4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1,4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83391,1</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97,3</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12,7</w:t>
            </w:r>
          </w:p>
        </w:tc>
      </w:tr>
      <w:tr w:rsidR="00F139A9" w:rsidRPr="00BA2084" w:rsidTr="00166F3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7B360E" w:rsidRDefault="00F139A9" w:rsidP="00F139A9">
            <w:pPr>
              <w:spacing w:after="0" w:line="320" w:lineRule="exact"/>
              <w:rPr>
                <w:rFonts w:eastAsia="Times New Roman"/>
                <w:bCs/>
                <w:lang w:eastAsia="ru-RU"/>
              </w:rPr>
            </w:pPr>
            <w:r w:rsidRPr="007B360E">
              <w:rPr>
                <w:rFonts w:eastAsia="Times New Roman"/>
                <w:bCs/>
                <w:lang w:eastAsia="ru-RU"/>
              </w:rPr>
              <w:t xml:space="preserve">Засоби наземного транспорту, літальні апарати, плавучі засоби </w:t>
            </w:r>
          </w:p>
        </w:tc>
        <w:tc>
          <w:tcPr>
            <w:tcW w:w="963" w:type="dxa"/>
            <w:tcBorders>
              <w:top w:val="dotted" w:sz="4" w:space="0" w:color="000000"/>
              <w:left w:val="dotted" w:sz="4" w:space="0" w:color="000000"/>
              <w:bottom w:val="dotted" w:sz="4" w:space="0" w:color="000000"/>
              <w:right w:val="dotted" w:sz="4" w:space="0" w:color="auto"/>
            </w:tcBorders>
            <w:vAlign w:val="bottom"/>
          </w:tcPr>
          <w:p w:rsidR="00F139A9" w:rsidRPr="007B360E" w:rsidRDefault="00F139A9" w:rsidP="00F139A9">
            <w:pPr>
              <w:spacing w:after="0" w:line="320" w:lineRule="exact"/>
              <w:jc w:val="center"/>
              <w:rPr>
                <w:rFonts w:eastAsia="Times New Roman"/>
                <w:bCs/>
                <w:lang w:eastAsia="ru-RU"/>
              </w:rPr>
            </w:pPr>
            <w:r w:rsidRPr="007B360E">
              <w:rPr>
                <w:rFonts w:eastAsia="Times New Roman"/>
                <w:bCs/>
                <w:lang w:eastAsia="ru-RU"/>
              </w:rPr>
              <w:t>XVII</w:t>
            </w: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897,0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48,3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84510,3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177,5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12,8</w:t>
            </w:r>
          </w:p>
        </w:tc>
      </w:tr>
      <w:tr w:rsidR="00F139A9" w:rsidRPr="00BA2084" w:rsidTr="00166F3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7B360E" w:rsidRDefault="00F139A9" w:rsidP="00F139A9">
            <w:pPr>
              <w:spacing w:after="0" w:line="320" w:lineRule="exact"/>
              <w:rPr>
                <w:rFonts w:eastAsia="Times New Roman"/>
                <w:bCs/>
                <w:lang w:eastAsia="ru-RU"/>
              </w:rPr>
            </w:pPr>
            <w:r w:rsidRPr="007B360E">
              <w:rPr>
                <w:rFonts w:eastAsia="Times New Roman"/>
                <w:bCs/>
                <w:lang w:eastAsia="ru-RU"/>
              </w:rPr>
              <w:t xml:space="preserve">Прилади та апарати </w:t>
            </w:r>
            <w:proofErr w:type="spellStart"/>
            <w:r w:rsidRPr="007B360E">
              <w:rPr>
                <w:rFonts w:eastAsia="Times New Roman"/>
                <w:bCs/>
                <w:lang w:eastAsia="ru-RU"/>
              </w:rPr>
              <w:t>оптичнi</w:t>
            </w:r>
            <w:proofErr w:type="spellEnd"/>
            <w:r w:rsidRPr="007B360E">
              <w:rPr>
                <w:rFonts w:eastAsia="Times New Roman"/>
                <w:bCs/>
                <w:lang w:eastAsia="ru-RU"/>
              </w:rPr>
              <w:t>, фотографічні</w:t>
            </w:r>
          </w:p>
        </w:tc>
        <w:tc>
          <w:tcPr>
            <w:tcW w:w="963" w:type="dxa"/>
            <w:tcBorders>
              <w:top w:val="dotted" w:sz="4" w:space="0" w:color="000000"/>
              <w:left w:val="dotted" w:sz="4" w:space="0" w:color="000000"/>
              <w:bottom w:val="dotted" w:sz="4" w:space="0" w:color="000000"/>
              <w:right w:val="dotted" w:sz="4" w:space="0" w:color="auto"/>
            </w:tcBorders>
            <w:vAlign w:val="bottom"/>
          </w:tcPr>
          <w:p w:rsidR="00F139A9" w:rsidRPr="007B360E" w:rsidRDefault="00F139A9" w:rsidP="00F139A9">
            <w:pPr>
              <w:spacing w:after="0" w:line="320" w:lineRule="exact"/>
              <w:jc w:val="center"/>
              <w:rPr>
                <w:rFonts w:eastAsia="Times New Roman"/>
                <w:bCs/>
                <w:lang w:eastAsia="ru-RU"/>
              </w:rPr>
            </w:pPr>
            <w:r w:rsidRPr="007B360E">
              <w:rPr>
                <w:rFonts w:eastAsia="Times New Roman"/>
                <w:bCs/>
                <w:lang w:eastAsia="ru-RU"/>
              </w:rPr>
              <w:t>XVIII</w:t>
            </w: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2693,9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279,5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8410,1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159,8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1,3</w:t>
            </w:r>
          </w:p>
        </w:tc>
      </w:tr>
      <w:tr w:rsidR="00F139A9" w:rsidRPr="00BA2084" w:rsidTr="00166F3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7B360E" w:rsidRDefault="00F139A9" w:rsidP="00F139A9">
            <w:pPr>
              <w:spacing w:after="0" w:line="320" w:lineRule="exact"/>
              <w:rPr>
                <w:rFonts w:eastAsia="Times New Roman"/>
                <w:bCs/>
                <w:lang w:eastAsia="ru-RU"/>
              </w:rPr>
            </w:pPr>
            <w:r w:rsidRPr="007B360E">
              <w:rPr>
                <w:rFonts w:eastAsia="Times New Roman"/>
                <w:bCs/>
                <w:lang w:eastAsia="ru-RU"/>
              </w:rPr>
              <w:t xml:space="preserve">Рiзнi промислові товари </w:t>
            </w:r>
          </w:p>
        </w:tc>
        <w:tc>
          <w:tcPr>
            <w:tcW w:w="963" w:type="dxa"/>
            <w:tcBorders>
              <w:top w:val="dotted" w:sz="4" w:space="0" w:color="000000"/>
              <w:left w:val="dotted" w:sz="4" w:space="0" w:color="000000"/>
              <w:bottom w:val="dotted" w:sz="4" w:space="0" w:color="000000"/>
              <w:right w:val="dotted" w:sz="4" w:space="0" w:color="auto"/>
            </w:tcBorders>
            <w:vAlign w:val="bottom"/>
          </w:tcPr>
          <w:p w:rsidR="00F139A9" w:rsidRPr="007B360E" w:rsidRDefault="00F139A9" w:rsidP="00F139A9">
            <w:pPr>
              <w:spacing w:after="0" w:line="320" w:lineRule="exact"/>
              <w:jc w:val="center"/>
              <w:rPr>
                <w:rFonts w:eastAsia="Times New Roman"/>
                <w:bCs/>
                <w:lang w:eastAsia="ru-RU"/>
              </w:rPr>
            </w:pPr>
            <w:r w:rsidRPr="007B360E">
              <w:rPr>
                <w:rFonts w:eastAsia="Times New Roman"/>
                <w:bCs/>
                <w:lang w:eastAsia="ru-RU"/>
              </w:rPr>
              <w:t>ХX</w:t>
            </w: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23846,1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108,7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2,0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7006,2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96,9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1,1</w:t>
            </w:r>
          </w:p>
        </w:tc>
      </w:tr>
      <w:tr w:rsidR="00F139A9" w:rsidRPr="00BA2084" w:rsidTr="00166F3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F139A9" w:rsidRPr="007B360E" w:rsidRDefault="00F139A9" w:rsidP="00F139A9">
            <w:pPr>
              <w:spacing w:after="0" w:line="320" w:lineRule="exact"/>
              <w:rPr>
                <w:rFonts w:eastAsia="Times New Roman"/>
                <w:bCs/>
                <w:lang w:eastAsia="ru-RU"/>
              </w:rPr>
            </w:pPr>
            <w:r w:rsidRPr="00A755A7">
              <w:rPr>
                <w:rFonts w:eastAsia="Times New Roman"/>
                <w:bCs/>
                <w:lang w:eastAsia="ru-RU"/>
              </w:rPr>
              <w:t>Товари, придбані в портах</w:t>
            </w:r>
          </w:p>
        </w:tc>
        <w:tc>
          <w:tcPr>
            <w:tcW w:w="963" w:type="dxa"/>
            <w:tcBorders>
              <w:top w:val="dotted" w:sz="4" w:space="0" w:color="000000"/>
              <w:left w:val="dotted" w:sz="4" w:space="0" w:color="000000"/>
              <w:bottom w:val="dotted" w:sz="4" w:space="0" w:color="000000"/>
              <w:right w:val="dotted" w:sz="4" w:space="0" w:color="auto"/>
            </w:tcBorders>
            <w:vAlign w:val="bottom"/>
          </w:tcPr>
          <w:p w:rsidR="00F139A9" w:rsidRPr="007B360E" w:rsidRDefault="00F139A9" w:rsidP="00F139A9">
            <w:pPr>
              <w:spacing w:after="0" w:line="320" w:lineRule="exact"/>
              <w:jc w:val="center"/>
              <w:rPr>
                <w:rFonts w:eastAsia="Times New Roman"/>
                <w:bCs/>
                <w:lang w:eastAsia="ru-RU"/>
              </w:rPr>
            </w:pP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246D11" w:rsidRDefault="00F139A9" w:rsidP="00166F36">
            <w:pPr>
              <w:spacing w:after="0" w:line="240" w:lineRule="auto"/>
              <w:jc w:val="right"/>
              <w:rPr>
                <w:rFonts w:cs="Times New Roman CYR"/>
              </w:rPr>
            </w:pPr>
            <w:r w:rsidRPr="00246D11">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246D11" w:rsidRDefault="00F139A9" w:rsidP="00166F36">
            <w:pPr>
              <w:spacing w:after="0" w:line="240" w:lineRule="auto"/>
              <w:jc w:val="right"/>
              <w:rPr>
                <w:rFonts w:cs="Times New Roman CYR"/>
              </w:rPr>
            </w:pPr>
            <w:r w:rsidRPr="00246D11">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246D11" w:rsidRDefault="00F139A9" w:rsidP="00166F36">
            <w:pPr>
              <w:spacing w:after="0" w:line="240" w:lineRule="auto"/>
              <w:jc w:val="right"/>
              <w:rPr>
                <w:rFonts w:cs="Times New Roman CYR"/>
              </w:rPr>
            </w:pPr>
            <w:r w:rsidRPr="00246D11">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476,2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74,4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F139A9" w:rsidRPr="00166F36" w:rsidRDefault="00F139A9" w:rsidP="00166F36">
            <w:pPr>
              <w:spacing w:after="0" w:line="240" w:lineRule="auto"/>
              <w:jc w:val="right"/>
              <w:rPr>
                <w:rFonts w:cs="Times New Roman CYR"/>
              </w:rPr>
            </w:pPr>
            <w:r w:rsidRPr="00166F36">
              <w:rPr>
                <w:rFonts w:cs="Times New Roman CYR"/>
              </w:rPr>
              <w:t>0,1</w:t>
            </w:r>
          </w:p>
        </w:tc>
      </w:tr>
    </w:tbl>
    <w:p w:rsidR="006858E2" w:rsidRDefault="00D5175B" w:rsidP="00D5175B">
      <w:pPr>
        <w:pStyle w:val="ad"/>
        <w:ind w:left="-142"/>
        <w:jc w:val="both"/>
        <w:rPr>
          <w:rFonts w:ascii="Calibri" w:hAnsi="Calibri"/>
          <w:b w:val="0"/>
          <w:color w:val="000000"/>
          <w:sz w:val="20"/>
          <w:lang w:val="uk-UA"/>
        </w:rPr>
      </w:pPr>
      <w:r>
        <w:rPr>
          <w:rFonts w:ascii="Calibri" w:hAnsi="Calibri"/>
          <w:b w:val="0"/>
          <w:color w:val="000000"/>
          <w:sz w:val="20"/>
          <w:lang w:val="uk-UA"/>
        </w:rPr>
        <w:t>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Pr="009239B1" w:rsidRDefault="006858E2" w:rsidP="000168C2">
      <w:pPr>
        <w:pStyle w:val="ad"/>
        <w:jc w:val="right"/>
        <w:rPr>
          <w:rFonts w:ascii="Calibri" w:hAnsi="Calibri"/>
          <w:b w:val="0"/>
          <w:color w:val="000000"/>
          <w:sz w:val="24"/>
          <w:szCs w:val="24"/>
          <w:lang w:val="uk-UA"/>
        </w:rPr>
      </w:pPr>
    </w:p>
    <w:sectPr w:rsidR="006858E2"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57" w:rsidRDefault="00017257">
      <w:pPr>
        <w:spacing w:after="0" w:line="240" w:lineRule="auto"/>
      </w:pPr>
      <w:r>
        <w:separator/>
      </w:r>
    </w:p>
  </w:endnote>
  <w:endnote w:type="continuationSeparator" w:id="0">
    <w:p w:rsidR="00017257" w:rsidRDefault="00017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2C4199" w:rsidRPr="002C4199">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57" w:rsidRDefault="00017257">
      <w:pPr>
        <w:spacing w:after="0" w:line="240" w:lineRule="auto"/>
      </w:pPr>
      <w:r>
        <w:separator/>
      </w:r>
    </w:p>
  </w:footnote>
  <w:footnote w:type="continuationSeparator" w:id="0">
    <w:p w:rsidR="00017257" w:rsidRDefault="00017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ru-RU" w:vendorID="64" w:dllVersion="131078" w:nlCheck="1" w:checkStyle="0"/>
  <w:proofState w:spelling="clean" w:grammar="clean"/>
  <w:defaultTabStop w:val="708"/>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30A"/>
    <w:rsid w:val="00013EB3"/>
    <w:rsid w:val="00013F5D"/>
    <w:rsid w:val="00015196"/>
    <w:rsid w:val="000154DB"/>
    <w:rsid w:val="0001600F"/>
    <w:rsid w:val="000168C2"/>
    <w:rsid w:val="00017257"/>
    <w:rsid w:val="00022AC0"/>
    <w:rsid w:val="00024221"/>
    <w:rsid w:val="0002439D"/>
    <w:rsid w:val="00025FF4"/>
    <w:rsid w:val="000267D8"/>
    <w:rsid w:val="00031816"/>
    <w:rsid w:val="0003181B"/>
    <w:rsid w:val="000322BC"/>
    <w:rsid w:val="00034003"/>
    <w:rsid w:val="00034C52"/>
    <w:rsid w:val="00034E29"/>
    <w:rsid w:val="000354FF"/>
    <w:rsid w:val="0003573E"/>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190"/>
    <w:rsid w:val="000767B6"/>
    <w:rsid w:val="00076AD6"/>
    <w:rsid w:val="00077A00"/>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2539"/>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6EC8"/>
    <w:rsid w:val="00107B8B"/>
    <w:rsid w:val="0011045A"/>
    <w:rsid w:val="00110EEC"/>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363"/>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66F36"/>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45A5"/>
    <w:rsid w:val="001D72C8"/>
    <w:rsid w:val="001D7739"/>
    <w:rsid w:val="001D789A"/>
    <w:rsid w:val="001E290B"/>
    <w:rsid w:val="001E2A07"/>
    <w:rsid w:val="001E2ACF"/>
    <w:rsid w:val="001E43DF"/>
    <w:rsid w:val="001E4DC9"/>
    <w:rsid w:val="001E4EF5"/>
    <w:rsid w:val="001E62EA"/>
    <w:rsid w:val="001E6D56"/>
    <w:rsid w:val="001E737F"/>
    <w:rsid w:val="001E7D00"/>
    <w:rsid w:val="001F02A9"/>
    <w:rsid w:val="001F0574"/>
    <w:rsid w:val="001F072E"/>
    <w:rsid w:val="001F1B3B"/>
    <w:rsid w:val="001F2C67"/>
    <w:rsid w:val="001F469A"/>
    <w:rsid w:val="001F46D7"/>
    <w:rsid w:val="001F51C2"/>
    <w:rsid w:val="001F5594"/>
    <w:rsid w:val="001F5D4C"/>
    <w:rsid w:val="001F7044"/>
    <w:rsid w:val="00200F02"/>
    <w:rsid w:val="00201175"/>
    <w:rsid w:val="0020194C"/>
    <w:rsid w:val="002037D6"/>
    <w:rsid w:val="00203DD3"/>
    <w:rsid w:val="002048DE"/>
    <w:rsid w:val="00204D7A"/>
    <w:rsid w:val="00206101"/>
    <w:rsid w:val="002061A7"/>
    <w:rsid w:val="002063E4"/>
    <w:rsid w:val="002071B2"/>
    <w:rsid w:val="00210091"/>
    <w:rsid w:val="002166EE"/>
    <w:rsid w:val="00217F52"/>
    <w:rsid w:val="002208B3"/>
    <w:rsid w:val="00220C84"/>
    <w:rsid w:val="00220F22"/>
    <w:rsid w:val="002221E0"/>
    <w:rsid w:val="00222812"/>
    <w:rsid w:val="00223AE9"/>
    <w:rsid w:val="002257AE"/>
    <w:rsid w:val="00225C69"/>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6D11"/>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7C1"/>
    <w:rsid w:val="0026692D"/>
    <w:rsid w:val="002679C6"/>
    <w:rsid w:val="0027149E"/>
    <w:rsid w:val="002750A7"/>
    <w:rsid w:val="002762B4"/>
    <w:rsid w:val="0028189F"/>
    <w:rsid w:val="00281D4C"/>
    <w:rsid w:val="002833B3"/>
    <w:rsid w:val="0028398C"/>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3231"/>
    <w:rsid w:val="002A3D6D"/>
    <w:rsid w:val="002A667D"/>
    <w:rsid w:val="002A6A74"/>
    <w:rsid w:val="002A7932"/>
    <w:rsid w:val="002A7DC7"/>
    <w:rsid w:val="002B0599"/>
    <w:rsid w:val="002B06FA"/>
    <w:rsid w:val="002B0BCE"/>
    <w:rsid w:val="002B20F3"/>
    <w:rsid w:val="002B2211"/>
    <w:rsid w:val="002B26A6"/>
    <w:rsid w:val="002B31E6"/>
    <w:rsid w:val="002B3C2D"/>
    <w:rsid w:val="002B48D2"/>
    <w:rsid w:val="002B79AB"/>
    <w:rsid w:val="002C0135"/>
    <w:rsid w:val="002C0285"/>
    <w:rsid w:val="002C1476"/>
    <w:rsid w:val="002C4199"/>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4C0D"/>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0864"/>
    <w:rsid w:val="003A4524"/>
    <w:rsid w:val="003A4BEE"/>
    <w:rsid w:val="003A4DA3"/>
    <w:rsid w:val="003A7820"/>
    <w:rsid w:val="003B354E"/>
    <w:rsid w:val="003B572A"/>
    <w:rsid w:val="003B621E"/>
    <w:rsid w:val="003B65E7"/>
    <w:rsid w:val="003B67D9"/>
    <w:rsid w:val="003B70CB"/>
    <w:rsid w:val="003B7872"/>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4179"/>
    <w:rsid w:val="003D5247"/>
    <w:rsid w:val="003D72EF"/>
    <w:rsid w:val="003D7DBA"/>
    <w:rsid w:val="003E063A"/>
    <w:rsid w:val="003E080A"/>
    <w:rsid w:val="003E1D10"/>
    <w:rsid w:val="003E3659"/>
    <w:rsid w:val="003E365E"/>
    <w:rsid w:val="003E3A3B"/>
    <w:rsid w:val="003E4C6D"/>
    <w:rsid w:val="003E4E3F"/>
    <w:rsid w:val="003E53CB"/>
    <w:rsid w:val="003E6EFA"/>
    <w:rsid w:val="003E74F7"/>
    <w:rsid w:val="003E7D57"/>
    <w:rsid w:val="003E7D7E"/>
    <w:rsid w:val="003F228C"/>
    <w:rsid w:val="003F2745"/>
    <w:rsid w:val="003F28E3"/>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3CF"/>
    <w:rsid w:val="00404707"/>
    <w:rsid w:val="004048A5"/>
    <w:rsid w:val="004050CC"/>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4078"/>
    <w:rsid w:val="00475DFD"/>
    <w:rsid w:val="0048034D"/>
    <w:rsid w:val="0048246B"/>
    <w:rsid w:val="00485832"/>
    <w:rsid w:val="00485AB3"/>
    <w:rsid w:val="00486688"/>
    <w:rsid w:val="00486F5C"/>
    <w:rsid w:val="00486FE7"/>
    <w:rsid w:val="00491722"/>
    <w:rsid w:val="0049309C"/>
    <w:rsid w:val="00496768"/>
    <w:rsid w:val="00497B4E"/>
    <w:rsid w:val="004A081B"/>
    <w:rsid w:val="004A3B8B"/>
    <w:rsid w:val="004A3BCF"/>
    <w:rsid w:val="004A3BEF"/>
    <w:rsid w:val="004A4260"/>
    <w:rsid w:val="004A4A26"/>
    <w:rsid w:val="004A558D"/>
    <w:rsid w:val="004A6055"/>
    <w:rsid w:val="004A6ABE"/>
    <w:rsid w:val="004B198E"/>
    <w:rsid w:val="004B311E"/>
    <w:rsid w:val="004B5293"/>
    <w:rsid w:val="004B6D8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2E9"/>
    <w:rsid w:val="004D38E5"/>
    <w:rsid w:val="004D4F6D"/>
    <w:rsid w:val="004D50AF"/>
    <w:rsid w:val="004D5264"/>
    <w:rsid w:val="004D54E7"/>
    <w:rsid w:val="004D6F20"/>
    <w:rsid w:val="004D747A"/>
    <w:rsid w:val="004D7E5E"/>
    <w:rsid w:val="004E07BF"/>
    <w:rsid w:val="004E3077"/>
    <w:rsid w:val="004E30B4"/>
    <w:rsid w:val="004E323B"/>
    <w:rsid w:val="004E40FA"/>
    <w:rsid w:val="004E5C5F"/>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064BC"/>
    <w:rsid w:val="005110C2"/>
    <w:rsid w:val="00511D2F"/>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0073"/>
    <w:rsid w:val="00577CE1"/>
    <w:rsid w:val="00580165"/>
    <w:rsid w:val="005818E6"/>
    <w:rsid w:val="00581AB5"/>
    <w:rsid w:val="005824BA"/>
    <w:rsid w:val="005828B9"/>
    <w:rsid w:val="005862CA"/>
    <w:rsid w:val="00586F5C"/>
    <w:rsid w:val="00587176"/>
    <w:rsid w:val="005874F7"/>
    <w:rsid w:val="005876BB"/>
    <w:rsid w:val="005877C5"/>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A7131"/>
    <w:rsid w:val="005B1064"/>
    <w:rsid w:val="005B2825"/>
    <w:rsid w:val="005B5F75"/>
    <w:rsid w:val="005B6356"/>
    <w:rsid w:val="005B78B8"/>
    <w:rsid w:val="005C1D8F"/>
    <w:rsid w:val="005C2DDB"/>
    <w:rsid w:val="005C5B31"/>
    <w:rsid w:val="005C5BDF"/>
    <w:rsid w:val="005D208E"/>
    <w:rsid w:val="005D286C"/>
    <w:rsid w:val="005D365A"/>
    <w:rsid w:val="005D43EF"/>
    <w:rsid w:val="005D443C"/>
    <w:rsid w:val="005D549C"/>
    <w:rsid w:val="005D6656"/>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51"/>
    <w:rsid w:val="00606885"/>
    <w:rsid w:val="00606F23"/>
    <w:rsid w:val="00607F8E"/>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3748D"/>
    <w:rsid w:val="00640824"/>
    <w:rsid w:val="0064087F"/>
    <w:rsid w:val="006428AD"/>
    <w:rsid w:val="00643404"/>
    <w:rsid w:val="006437AD"/>
    <w:rsid w:val="00644186"/>
    <w:rsid w:val="00645EE1"/>
    <w:rsid w:val="006473EB"/>
    <w:rsid w:val="00647E19"/>
    <w:rsid w:val="006506AC"/>
    <w:rsid w:val="006509AA"/>
    <w:rsid w:val="00650CD4"/>
    <w:rsid w:val="0065111A"/>
    <w:rsid w:val="00653CD3"/>
    <w:rsid w:val="0065498D"/>
    <w:rsid w:val="00655CCC"/>
    <w:rsid w:val="00657220"/>
    <w:rsid w:val="0065753D"/>
    <w:rsid w:val="006577A0"/>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399C"/>
    <w:rsid w:val="00674C1D"/>
    <w:rsid w:val="00675722"/>
    <w:rsid w:val="006818AA"/>
    <w:rsid w:val="00684288"/>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97D69"/>
    <w:rsid w:val="006A107F"/>
    <w:rsid w:val="006A3412"/>
    <w:rsid w:val="006A39DA"/>
    <w:rsid w:val="006A45C4"/>
    <w:rsid w:val="006A63FA"/>
    <w:rsid w:val="006A6B3E"/>
    <w:rsid w:val="006A6FC9"/>
    <w:rsid w:val="006A78ED"/>
    <w:rsid w:val="006A7FEF"/>
    <w:rsid w:val="006B07C4"/>
    <w:rsid w:val="006B1226"/>
    <w:rsid w:val="006B1BF6"/>
    <w:rsid w:val="006B1D8F"/>
    <w:rsid w:val="006B1F69"/>
    <w:rsid w:val="006B273E"/>
    <w:rsid w:val="006B2992"/>
    <w:rsid w:val="006B3060"/>
    <w:rsid w:val="006B34E4"/>
    <w:rsid w:val="006B3D9E"/>
    <w:rsid w:val="006B5370"/>
    <w:rsid w:val="006B6D13"/>
    <w:rsid w:val="006C01CA"/>
    <w:rsid w:val="006C04D5"/>
    <w:rsid w:val="006C13B8"/>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584"/>
    <w:rsid w:val="007106AD"/>
    <w:rsid w:val="00712258"/>
    <w:rsid w:val="007148B9"/>
    <w:rsid w:val="00716377"/>
    <w:rsid w:val="00722940"/>
    <w:rsid w:val="00723706"/>
    <w:rsid w:val="00724FD8"/>
    <w:rsid w:val="00725055"/>
    <w:rsid w:val="00725899"/>
    <w:rsid w:val="007258D2"/>
    <w:rsid w:val="0072599E"/>
    <w:rsid w:val="00726672"/>
    <w:rsid w:val="00726936"/>
    <w:rsid w:val="00727C91"/>
    <w:rsid w:val="00733562"/>
    <w:rsid w:val="0073612D"/>
    <w:rsid w:val="00736D24"/>
    <w:rsid w:val="00737E6A"/>
    <w:rsid w:val="007410A0"/>
    <w:rsid w:val="007430ED"/>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773F7"/>
    <w:rsid w:val="00781481"/>
    <w:rsid w:val="00783220"/>
    <w:rsid w:val="00783B89"/>
    <w:rsid w:val="00784F71"/>
    <w:rsid w:val="007852B8"/>
    <w:rsid w:val="007856BF"/>
    <w:rsid w:val="007871D8"/>
    <w:rsid w:val="0079041B"/>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2123"/>
    <w:rsid w:val="007B3B6D"/>
    <w:rsid w:val="007B4A66"/>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4973"/>
    <w:rsid w:val="007F5666"/>
    <w:rsid w:val="007F6B9A"/>
    <w:rsid w:val="00800C6D"/>
    <w:rsid w:val="00801653"/>
    <w:rsid w:val="0080190F"/>
    <w:rsid w:val="00802157"/>
    <w:rsid w:val="00803ADC"/>
    <w:rsid w:val="00803ED8"/>
    <w:rsid w:val="00804150"/>
    <w:rsid w:val="00804DC4"/>
    <w:rsid w:val="008100BE"/>
    <w:rsid w:val="008114D3"/>
    <w:rsid w:val="00812FD7"/>
    <w:rsid w:val="0081313F"/>
    <w:rsid w:val="008144BD"/>
    <w:rsid w:val="00815480"/>
    <w:rsid w:val="00816000"/>
    <w:rsid w:val="0081720F"/>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3DC1"/>
    <w:rsid w:val="0086522B"/>
    <w:rsid w:val="00865DA1"/>
    <w:rsid w:val="00865EF5"/>
    <w:rsid w:val="00866E1B"/>
    <w:rsid w:val="008676AB"/>
    <w:rsid w:val="0087176F"/>
    <w:rsid w:val="00872AB6"/>
    <w:rsid w:val="008748E8"/>
    <w:rsid w:val="00874A1C"/>
    <w:rsid w:val="00874F8E"/>
    <w:rsid w:val="00877FDD"/>
    <w:rsid w:val="008809C7"/>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588D"/>
    <w:rsid w:val="008D6037"/>
    <w:rsid w:val="008E013D"/>
    <w:rsid w:val="008E1771"/>
    <w:rsid w:val="008E3436"/>
    <w:rsid w:val="008E4C00"/>
    <w:rsid w:val="008E5FDC"/>
    <w:rsid w:val="008E7961"/>
    <w:rsid w:val="008E7F38"/>
    <w:rsid w:val="008F265F"/>
    <w:rsid w:val="008F27DF"/>
    <w:rsid w:val="008F2B28"/>
    <w:rsid w:val="008F3582"/>
    <w:rsid w:val="008F4C5A"/>
    <w:rsid w:val="008F56BF"/>
    <w:rsid w:val="008F5BF3"/>
    <w:rsid w:val="008F5C11"/>
    <w:rsid w:val="00900466"/>
    <w:rsid w:val="009032D9"/>
    <w:rsid w:val="0090359C"/>
    <w:rsid w:val="00904EAE"/>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76BD9"/>
    <w:rsid w:val="00980148"/>
    <w:rsid w:val="009809EC"/>
    <w:rsid w:val="00980FA2"/>
    <w:rsid w:val="009810D3"/>
    <w:rsid w:val="009814CC"/>
    <w:rsid w:val="00981AF4"/>
    <w:rsid w:val="00981DB5"/>
    <w:rsid w:val="009830B8"/>
    <w:rsid w:val="009834F9"/>
    <w:rsid w:val="00983705"/>
    <w:rsid w:val="0098416D"/>
    <w:rsid w:val="00985386"/>
    <w:rsid w:val="009872E0"/>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7F8A"/>
    <w:rsid w:val="009F0C9E"/>
    <w:rsid w:val="009F2A5E"/>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3C3"/>
    <w:rsid w:val="00A464D2"/>
    <w:rsid w:val="00A46768"/>
    <w:rsid w:val="00A5213B"/>
    <w:rsid w:val="00A52647"/>
    <w:rsid w:val="00A52CF8"/>
    <w:rsid w:val="00A52D42"/>
    <w:rsid w:val="00A53179"/>
    <w:rsid w:val="00A53F78"/>
    <w:rsid w:val="00A54203"/>
    <w:rsid w:val="00A5433B"/>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4071"/>
    <w:rsid w:val="00A74D1D"/>
    <w:rsid w:val="00A75B08"/>
    <w:rsid w:val="00A766EF"/>
    <w:rsid w:val="00A770AA"/>
    <w:rsid w:val="00A77AD5"/>
    <w:rsid w:val="00A77B0A"/>
    <w:rsid w:val="00A77C5D"/>
    <w:rsid w:val="00A806AD"/>
    <w:rsid w:val="00A81160"/>
    <w:rsid w:val="00A81527"/>
    <w:rsid w:val="00A82214"/>
    <w:rsid w:val="00A84538"/>
    <w:rsid w:val="00A865E3"/>
    <w:rsid w:val="00A8744B"/>
    <w:rsid w:val="00A874E9"/>
    <w:rsid w:val="00A87D35"/>
    <w:rsid w:val="00A90AAE"/>
    <w:rsid w:val="00A91273"/>
    <w:rsid w:val="00A91AAD"/>
    <w:rsid w:val="00A92620"/>
    <w:rsid w:val="00A94D36"/>
    <w:rsid w:val="00A9541D"/>
    <w:rsid w:val="00A95BD7"/>
    <w:rsid w:val="00A96566"/>
    <w:rsid w:val="00A97A5A"/>
    <w:rsid w:val="00AA0C2F"/>
    <w:rsid w:val="00AA3DDE"/>
    <w:rsid w:val="00AA4455"/>
    <w:rsid w:val="00AA6E6A"/>
    <w:rsid w:val="00AA71D7"/>
    <w:rsid w:val="00AA75E4"/>
    <w:rsid w:val="00AA76C2"/>
    <w:rsid w:val="00AB05DD"/>
    <w:rsid w:val="00AB17DD"/>
    <w:rsid w:val="00AB2DA3"/>
    <w:rsid w:val="00AB3379"/>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0F95"/>
    <w:rsid w:val="00B12D64"/>
    <w:rsid w:val="00B13664"/>
    <w:rsid w:val="00B14544"/>
    <w:rsid w:val="00B16076"/>
    <w:rsid w:val="00B21843"/>
    <w:rsid w:val="00B22DFF"/>
    <w:rsid w:val="00B238D1"/>
    <w:rsid w:val="00B251B3"/>
    <w:rsid w:val="00B262A5"/>
    <w:rsid w:val="00B27D37"/>
    <w:rsid w:val="00B30474"/>
    <w:rsid w:val="00B31142"/>
    <w:rsid w:val="00B312EF"/>
    <w:rsid w:val="00B31326"/>
    <w:rsid w:val="00B316D1"/>
    <w:rsid w:val="00B32A0C"/>
    <w:rsid w:val="00B341B4"/>
    <w:rsid w:val="00B35850"/>
    <w:rsid w:val="00B407A8"/>
    <w:rsid w:val="00B41010"/>
    <w:rsid w:val="00B41109"/>
    <w:rsid w:val="00B42C61"/>
    <w:rsid w:val="00B42D26"/>
    <w:rsid w:val="00B43F0B"/>
    <w:rsid w:val="00B44578"/>
    <w:rsid w:val="00B4632E"/>
    <w:rsid w:val="00B50366"/>
    <w:rsid w:val="00B54C6E"/>
    <w:rsid w:val="00B575C1"/>
    <w:rsid w:val="00B61DBE"/>
    <w:rsid w:val="00B64AD6"/>
    <w:rsid w:val="00B65767"/>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359D"/>
    <w:rsid w:val="00B9432F"/>
    <w:rsid w:val="00B958E9"/>
    <w:rsid w:val="00B96ECF"/>
    <w:rsid w:val="00B97E28"/>
    <w:rsid w:val="00BA0770"/>
    <w:rsid w:val="00BA077D"/>
    <w:rsid w:val="00BA0AA4"/>
    <w:rsid w:val="00BA174F"/>
    <w:rsid w:val="00BA22F1"/>
    <w:rsid w:val="00BA2BB3"/>
    <w:rsid w:val="00BA31E2"/>
    <w:rsid w:val="00BA44DB"/>
    <w:rsid w:val="00BA58A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512"/>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65B"/>
    <w:rsid w:val="00C26DE8"/>
    <w:rsid w:val="00C30F99"/>
    <w:rsid w:val="00C322E3"/>
    <w:rsid w:val="00C34D07"/>
    <w:rsid w:val="00C362DD"/>
    <w:rsid w:val="00C36F3F"/>
    <w:rsid w:val="00C37EC1"/>
    <w:rsid w:val="00C4277F"/>
    <w:rsid w:val="00C42890"/>
    <w:rsid w:val="00C43EBF"/>
    <w:rsid w:val="00C44575"/>
    <w:rsid w:val="00C44998"/>
    <w:rsid w:val="00C44DA1"/>
    <w:rsid w:val="00C45501"/>
    <w:rsid w:val="00C45713"/>
    <w:rsid w:val="00C45E82"/>
    <w:rsid w:val="00C46F95"/>
    <w:rsid w:val="00C46FEC"/>
    <w:rsid w:val="00C4754A"/>
    <w:rsid w:val="00C4757C"/>
    <w:rsid w:val="00C51089"/>
    <w:rsid w:val="00C54FAB"/>
    <w:rsid w:val="00C5559B"/>
    <w:rsid w:val="00C55FC3"/>
    <w:rsid w:val="00C56BBE"/>
    <w:rsid w:val="00C612F0"/>
    <w:rsid w:val="00C61E73"/>
    <w:rsid w:val="00C62F5E"/>
    <w:rsid w:val="00C656E0"/>
    <w:rsid w:val="00C65A4D"/>
    <w:rsid w:val="00C65F0B"/>
    <w:rsid w:val="00C669A7"/>
    <w:rsid w:val="00C66F52"/>
    <w:rsid w:val="00C67138"/>
    <w:rsid w:val="00C67493"/>
    <w:rsid w:val="00C72B95"/>
    <w:rsid w:val="00C72E37"/>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175B"/>
    <w:rsid w:val="00D52BEE"/>
    <w:rsid w:val="00D53075"/>
    <w:rsid w:val="00D5343C"/>
    <w:rsid w:val="00D54230"/>
    <w:rsid w:val="00D57338"/>
    <w:rsid w:val="00D63607"/>
    <w:rsid w:val="00D63FE0"/>
    <w:rsid w:val="00D64954"/>
    <w:rsid w:val="00D6605A"/>
    <w:rsid w:val="00D7167C"/>
    <w:rsid w:val="00D7189B"/>
    <w:rsid w:val="00D72423"/>
    <w:rsid w:val="00D72768"/>
    <w:rsid w:val="00D72DA1"/>
    <w:rsid w:val="00D736C2"/>
    <w:rsid w:val="00D74626"/>
    <w:rsid w:val="00D74D19"/>
    <w:rsid w:val="00D75F65"/>
    <w:rsid w:val="00D7634C"/>
    <w:rsid w:val="00D7711A"/>
    <w:rsid w:val="00D77857"/>
    <w:rsid w:val="00D77F59"/>
    <w:rsid w:val="00D819E5"/>
    <w:rsid w:val="00D81D2D"/>
    <w:rsid w:val="00D82023"/>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41E7"/>
    <w:rsid w:val="00E14BF0"/>
    <w:rsid w:val="00E152F5"/>
    <w:rsid w:val="00E15882"/>
    <w:rsid w:val="00E245FA"/>
    <w:rsid w:val="00E24BE5"/>
    <w:rsid w:val="00E25751"/>
    <w:rsid w:val="00E26C11"/>
    <w:rsid w:val="00E27A2C"/>
    <w:rsid w:val="00E27DA6"/>
    <w:rsid w:val="00E27E4D"/>
    <w:rsid w:val="00E301A0"/>
    <w:rsid w:val="00E30276"/>
    <w:rsid w:val="00E32A17"/>
    <w:rsid w:val="00E33B6E"/>
    <w:rsid w:val="00E34E7A"/>
    <w:rsid w:val="00E34EC0"/>
    <w:rsid w:val="00E34FCE"/>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55753"/>
    <w:rsid w:val="00E61DBF"/>
    <w:rsid w:val="00E62CF9"/>
    <w:rsid w:val="00E64FCC"/>
    <w:rsid w:val="00E6536B"/>
    <w:rsid w:val="00E6603A"/>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2696"/>
    <w:rsid w:val="00E92B92"/>
    <w:rsid w:val="00E931CB"/>
    <w:rsid w:val="00E943B0"/>
    <w:rsid w:val="00E968B4"/>
    <w:rsid w:val="00E96DCA"/>
    <w:rsid w:val="00EA14ED"/>
    <w:rsid w:val="00EA2034"/>
    <w:rsid w:val="00EA5535"/>
    <w:rsid w:val="00EA6724"/>
    <w:rsid w:val="00EA68DE"/>
    <w:rsid w:val="00EA7E27"/>
    <w:rsid w:val="00EA7F4D"/>
    <w:rsid w:val="00EB0883"/>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223B"/>
    <w:rsid w:val="00EF591C"/>
    <w:rsid w:val="00EF5CB3"/>
    <w:rsid w:val="00F05BB3"/>
    <w:rsid w:val="00F060EC"/>
    <w:rsid w:val="00F06839"/>
    <w:rsid w:val="00F07B44"/>
    <w:rsid w:val="00F1059F"/>
    <w:rsid w:val="00F125A7"/>
    <w:rsid w:val="00F139A9"/>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162D"/>
    <w:rsid w:val="00F434C2"/>
    <w:rsid w:val="00F44269"/>
    <w:rsid w:val="00F47A58"/>
    <w:rsid w:val="00F50C82"/>
    <w:rsid w:val="00F5257D"/>
    <w:rsid w:val="00F53462"/>
    <w:rsid w:val="00F53CA6"/>
    <w:rsid w:val="00F54107"/>
    <w:rsid w:val="00F54358"/>
    <w:rsid w:val="00F544ED"/>
    <w:rsid w:val="00F54FC7"/>
    <w:rsid w:val="00F561A4"/>
    <w:rsid w:val="00F62194"/>
    <w:rsid w:val="00F64A95"/>
    <w:rsid w:val="00F70534"/>
    <w:rsid w:val="00F70721"/>
    <w:rsid w:val="00F75C9F"/>
    <w:rsid w:val="00F77DC7"/>
    <w:rsid w:val="00F802E3"/>
    <w:rsid w:val="00F823A9"/>
    <w:rsid w:val="00F832C8"/>
    <w:rsid w:val="00F87F0A"/>
    <w:rsid w:val="00F903B5"/>
    <w:rsid w:val="00F90FDE"/>
    <w:rsid w:val="00F93EFB"/>
    <w:rsid w:val="00F94C4E"/>
    <w:rsid w:val="00F956DC"/>
    <w:rsid w:val="00F97095"/>
    <w:rsid w:val="00F9752F"/>
    <w:rsid w:val="00FA295A"/>
    <w:rsid w:val="00FA320B"/>
    <w:rsid w:val="00FA388D"/>
    <w:rsid w:val="00FA4D34"/>
    <w:rsid w:val="00FA6020"/>
    <w:rsid w:val="00FB3B40"/>
    <w:rsid w:val="00FB3D98"/>
    <w:rsid w:val="00FB4A3B"/>
    <w:rsid w:val="00FB4AFD"/>
    <w:rsid w:val="00FB53D4"/>
    <w:rsid w:val="00FB56E5"/>
    <w:rsid w:val="00FC097B"/>
    <w:rsid w:val="00FC0CDE"/>
    <w:rsid w:val="00FC0D76"/>
    <w:rsid w:val="00FC187F"/>
    <w:rsid w:val="00FC1AE9"/>
    <w:rsid w:val="00FC2DF2"/>
    <w:rsid w:val="00FC4284"/>
    <w:rsid w:val="00FC4BD4"/>
    <w:rsid w:val="00FC5CBC"/>
    <w:rsid w:val="00FC6DD2"/>
    <w:rsid w:val="00FC79F7"/>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5:chartTrackingRefBased/>
  <w15:docId w15:val="{02E44F7A-05EE-4143-8067-8CE4BBC1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srv2.ukrstat.gov.ua/metod_polog/metod_doc/2021/roz_zet/roz_zet.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61542033213023062"/>
        </c:manualLayout>
      </c:layout>
      <c:lineChart>
        <c:grouping val="standard"/>
        <c:varyColors val="0"/>
        <c:ser>
          <c:idx val="1"/>
          <c:order val="0"/>
          <c:tx>
            <c:strRef>
              <c:f>Sheet1!$A$2</c:f>
              <c:strCache>
                <c:ptCount val="1"/>
                <c:pt idx="0">
                  <c:v>2022</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1.3596477859622376E-2"/>
                  <c:y val="3.7189945851363311E-3"/>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727457454914907E-2"/>
                  <c:y val="4.07261079469403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7499788332909996E-2"/>
                  <c:y val="-3.296332536393102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4457708915417864E-2"/>
                  <c:y val="3.394042333219484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477182287697908E-2"/>
                  <c:y val="-4.557744320646905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0705274743882815E-2"/>
                  <c:y val="-3.86786786786786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1399712132757675E-2"/>
                  <c:y val="-4.3428012295649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930403860807719E-2"/>
                  <c:y val="-4.365970959374509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0755905511811023E-2"/>
                  <c:y val="-4.088857298464890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1953771907543816E-2"/>
                  <c:y val="-3.7058644340031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7249174498348998E-3"/>
                  <c:y val="3.633724418679776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296.2</c:v>
                </c:pt>
                <c:pt idx="1">
                  <c:v>214.4</c:v>
                </c:pt>
                <c:pt idx="2">
                  <c:v>147.30000000000001</c:v>
                </c:pt>
                <c:pt idx="3">
                  <c:v>136</c:v>
                </c:pt>
                <c:pt idx="4">
                  <c:v>138</c:v>
                </c:pt>
                <c:pt idx="5">
                  <c:v>141.80000000000001</c:v>
                </c:pt>
                <c:pt idx="6">
                  <c:v>143.30000000000001</c:v>
                </c:pt>
                <c:pt idx="7">
                  <c:v>154.5</c:v>
                </c:pt>
                <c:pt idx="8">
                  <c:v>154.30000000000001</c:v>
                </c:pt>
                <c:pt idx="9">
                  <c:v>153.1</c:v>
                </c:pt>
                <c:pt idx="10">
                  <c:v>150.80000000000001</c:v>
                </c:pt>
                <c:pt idx="11">
                  <c:v>146.4</c:v>
                </c:pt>
              </c:numCache>
            </c:numRef>
          </c:val>
          <c:smooth val="0"/>
        </c:ser>
        <c:ser>
          <c:idx val="2"/>
          <c:order val="1"/>
          <c:tx>
            <c:strRef>
              <c:f>Sheet1!$A$3</c:f>
              <c:strCache>
                <c:ptCount val="1"/>
                <c:pt idx="0">
                  <c:v>2023</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1.5826940987215307E-2"/>
                  <c:y val="7.712752122200941E-3"/>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9339768012869358E-2"/>
                  <c:y val="-4.435979286372987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496909660485988E-2"/>
                  <c:y val="-4.12315034477665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452205571077851E-2"/>
                  <c:y val="-4.30564658315717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9440182880365761E-2"/>
                  <c:y val="4.257137846045903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90813648293965E-2"/>
                  <c:y val="3.919330570196885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831428329523405E-2"/>
                  <c:y val="-4.479096472847107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129252391838117E-2"/>
                  <c:y val="-3.816556714194503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111.5</c:v>
                </c:pt>
                <c:pt idx="1">
                  <c:v>125.8</c:v>
                </c:pt>
                <c:pt idx="2">
                  <c:v>174</c:v>
                </c:pt>
                <c:pt idx="3" formatCode="0.0">
                  <c:v>166.2</c:v>
                </c:pt>
                <c:pt idx="4">
                  <c:v>150.30000000000001</c:v>
                </c:pt>
                <c:pt idx="5" formatCode="0.0">
                  <c:v>134.30000000000001</c:v>
                </c:pt>
                <c:pt idx="6">
                  <c:v>125.8</c:v>
                </c:pt>
                <c:pt idx="7" formatCode="0.0">
                  <c:v>114.7</c:v>
                </c:pt>
                <c:pt idx="8">
                  <c:v>106.5</c:v>
                </c:pt>
                <c:pt idx="9" formatCode="0.0">
                  <c:v>99.8</c:v>
                </c:pt>
                <c:pt idx="10">
                  <c:v>95.2</c:v>
                </c:pt>
                <c:pt idx="11" formatCode="0.0">
                  <c:v>94.4</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10367456"/>
        <c:axId val="110368016"/>
      </c:lineChart>
      <c:catAx>
        <c:axId val="110367456"/>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110368016"/>
        <c:crossesAt val="0"/>
        <c:auto val="1"/>
        <c:lblAlgn val="ctr"/>
        <c:lblOffset val="0"/>
        <c:tickLblSkip val="1"/>
        <c:tickMarkSkip val="1"/>
        <c:noMultiLvlLbl val="0"/>
      </c:catAx>
      <c:valAx>
        <c:axId val="110368016"/>
        <c:scaling>
          <c:orientation val="minMax"/>
          <c:max val="300"/>
          <c:min val="8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110367456"/>
        <c:crosses val="autoZero"/>
        <c:crossBetween val="midCat"/>
        <c:majorUnit val="20"/>
        <c:minorUnit val="5"/>
      </c:valAx>
      <c:spPr>
        <a:solidFill>
          <a:srgbClr val="FFFFFF"/>
        </a:solidFill>
        <a:ln w="25389">
          <a:noFill/>
        </a:ln>
      </c:spPr>
    </c:plotArea>
    <c:legend>
      <c:legendPos val="r"/>
      <c:legendEntry>
        <c:idx val="2"/>
        <c:delete val="1"/>
      </c:legendEntry>
      <c:layout>
        <c:manualLayout>
          <c:xMode val="edge"/>
          <c:yMode val="edge"/>
          <c:x val="0.22165709931419864"/>
          <c:y val="0.89868412550424148"/>
          <c:w val="0.40954906443146222"/>
          <c:h val="8.9592545070201507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c:f>
              <c:strCache>
                <c:ptCount val="1"/>
                <c:pt idx="0">
                  <c:v>2022</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77079500575E-2"/>
                  <c:y val="-9.2435742829443616E-3"/>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0754858913663851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311927130604003E-2"/>
                  <c:y val="-4.061573384408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432449448491839E-2"/>
                  <c:y val="-5.43893499799011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2568008438197637E-2"/>
                  <c:y val="3.481355371119139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2482890573257857E-2"/>
                  <c:y val="-4.01451845546334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323611417731739E-2"/>
                  <c:y val="3.70083469296066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9949468933205706E-2"/>
                  <c:y val="-4.32333120522098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176515318762724E-2"/>
                  <c:y val="-4.82249178312170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228624459325759E-2"/>
                  <c:y val="3.815421720933531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2755169622488778E-2"/>
                  <c:y val="-5.10515239649099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75.400000000000006</c:v>
                </c:pt>
                <c:pt idx="1">
                  <c:v>66</c:v>
                </c:pt>
                <c:pt idx="2">
                  <c:v>57.1</c:v>
                </c:pt>
                <c:pt idx="3">
                  <c:v>50.3</c:v>
                </c:pt>
                <c:pt idx="4">
                  <c:v>52.8</c:v>
                </c:pt>
                <c:pt idx="5">
                  <c:v>58.5</c:v>
                </c:pt>
                <c:pt idx="6">
                  <c:v>61.5</c:v>
                </c:pt>
                <c:pt idx="7">
                  <c:v>59.5</c:v>
                </c:pt>
                <c:pt idx="8">
                  <c:v>59.3</c:v>
                </c:pt>
                <c:pt idx="9">
                  <c:v>55.9</c:v>
                </c:pt>
                <c:pt idx="10">
                  <c:v>56.1</c:v>
                </c:pt>
                <c:pt idx="11">
                  <c:v>57.6</c:v>
                </c:pt>
              </c:numCache>
            </c:numRef>
          </c:val>
          <c:smooth val="0"/>
        </c:ser>
        <c:ser>
          <c:idx val="2"/>
          <c:order val="1"/>
          <c:tx>
            <c:strRef>
              <c:f>Sheet1!$A$3</c:f>
              <c:strCache>
                <c:ptCount val="1"/>
                <c:pt idx="0">
                  <c:v>2023</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2.7038536070841612E-2"/>
                  <c:y val="-4.14532642879100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0076614254994018E-3"/>
                  <c:y val="-3.404033955215063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3657124635121547E-2"/>
                  <c:y val="-4.268567780378801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00955838464113E-2"/>
                  <c:y val="-4.04256224728665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530044725717699E-2"/>
                  <c:y val="4.758790286349338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907138944080587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3173236523004712E-2"/>
                  <c:y val="5.27402993544726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6068388647680646E-2"/>
                  <c:y val="4.89986049041167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4777720541941603E-2"/>
                  <c:y val="-4.2354638102669602E-2"/>
                </c:manualLayout>
              </c:layout>
              <c:numFmt formatCode="#,##0.0" sourceLinked="0"/>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7.0192394175027345E-2"/>
                  <c:y val="1.77129885791303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99</c:v>
                </c:pt>
                <c:pt idx="1">
                  <c:v>86.1</c:v>
                </c:pt>
                <c:pt idx="2">
                  <c:v>128.80000000000001</c:v>
                </c:pt>
                <c:pt idx="3">
                  <c:v>150.30000000000001</c:v>
                </c:pt>
                <c:pt idx="4" formatCode="0.0">
                  <c:v>146</c:v>
                </c:pt>
                <c:pt idx="5">
                  <c:v>136.1</c:v>
                </c:pt>
                <c:pt idx="6">
                  <c:v>132.69999999999999</c:v>
                </c:pt>
                <c:pt idx="7">
                  <c:v>130.6</c:v>
                </c:pt>
                <c:pt idx="8" formatCode="0.0">
                  <c:v>128</c:v>
                </c:pt>
                <c:pt idx="9">
                  <c:v>122.8</c:v>
                </c:pt>
                <c:pt idx="10">
                  <c:v>115.4</c:v>
                </c:pt>
                <c:pt idx="11">
                  <c:v>108.6</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dPt>
            <c:idx val="0"/>
            <c:bubble3D val="0"/>
          </c:dPt>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1"/>
        </c:ser>
        <c:dLbls>
          <c:showLegendKey val="0"/>
          <c:showVal val="0"/>
          <c:showCatName val="0"/>
          <c:showSerName val="0"/>
          <c:showPercent val="0"/>
          <c:showBubbleSize val="0"/>
        </c:dLbls>
        <c:marker val="1"/>
        <c:smooth val="0"/>
        <c:axId val="110371376"/>
        <c:axId val="110371936"/>
      </c:lineChart>
      <c:catAx>
        <c:axId val="110371376"/>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110371936"/>
        <c:crosses val="autoZero"/>
        <c:auto val="1"/>
        <c:lblAlgn val="ctr"/>
        <c:lblOffset val="0"/>
        <c:tickLblSkip val="1"/>
        <c:tickMarkSkip val="1"/>
        <c:noMultiLvlLbl val="0"/>
      </c:catAx>
      <c:valAx>
        <c:axId val="110371936"/>
        <c:scaling>
          <c:orientation val="minMax"/>
          <c:max val="160"/>
          <c:min val="4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110371376"/>
        <c:crosses val="autoZero"/>
        <c:crossBetween val="midCat"/>
        <c:majorUnit val="20"/>
      </c:valAx>
      <c:spPr>
        <a:solidFill>
          <a:srgbClr val="FFFFFF"/>
        </a:solidFill>
        <a:ln w="25409">
          <a:noFill/>
        </a:ln>
      </c:spPr>
    </c:plotArea>
    <c:legend>
      <c:legendPos val="b"/>
      <c:legendEntry>
        <c:idx val="2"/>
        <c:delete val="1"/>
      </c:legendEntry>
      <c:layout>
        <c:manualLayout>
          <c:xMode val="edge"/>
          <c:yMode val="edge"/>
          <c:x val="0.28971962616822428"/>
          <c:y val="0.89561892601262683"/>
          <c:w val="0.40094847957089474"/>
          <c:h val="8.636305596935518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F194A-A229-4AD2-BF59-6E90CEF4E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4</Pages>
  <Words>4001</Words>
  <Characters>2281</Characters>
  <Application>Microsoft Office Word</Application>
  <DocSecurity>0</DocSecurity>
  <Lines>19</Lines>
  <Paragraphs>12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6270</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39</cp:revision>
  <cp:lastPrinted>2023-05-16T11:23:00Z</cp:lastPrinted>
  <dcterms:created xsi:type="dcterms:W3CDTF">2023-06-15T09:27:00Z</dcterms:created>
  <dcterms:modified xsi:type="dcterms:W3CDTF">2024-02-15T07:39:00Z</dcterms:modified>
</cp:coreProperties>
</file>